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E" w:rsidRDefault="00497A74" w:rsidP="00497A74">
      <w:r w:rsidRPr="00497A7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67A8" wp14:editId="5F995A7E">
                <wp:simplePos x="0" y="0"/>
                <wp:positionH relativeFrom="column">
                  <wp:posOffset>1115060</wp:posOffset>
                </wp:positionH>
                <wp:positionV relativeFrom="paragraph">
                  <wp:posOffset>185420</wp:posOffset>
                </wp:positionV>
                <wp:extent cx="7128510" cy="14605"/>
                <wp:effectExtent l="19050" t="19050" r="15240" b="23495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510" cy="146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4.6pt" to="649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JwwEAAMwDAAAOAAAAZHJzL2Uyb0RvYy54bWysU8Fu1DAQvSPxD5bvbJIV3VbRZnvYCi4I&#10;VhQ+wHXsjYXtscZmk/17xs42rQChquLi2J43b94bT7a3k7PspDAa8B1vVjVnykvojT92/Pu3D+9u&#10;OItJ+F5Y8KrjZxX57e7tm+0YWrWGAWyvkBGJj+0YOj6kFNqqinJQTsQVBOUpqAGdSHTEY9WjGInd&#10;2Wpd15tqBOwDglQx0u3dHOS7wq+1kumL1lElZjtO2lJZsawPea12W9EeUYTByIsM8QoVThhPRReq&#10;O5EE+4nmDypnJEIEnVYSXAVaG6mKB3LT1L+5uR9EUMULNSeGpU3x/9HKz6cDMtN3fMOZF46e6D6h&#10;MMchsT14Tw0EZFe5T2OILcH3/oCXUwwHzKYnjS5/yQ6bSm/PS2/VlJiky+tmfXPV0BNIijXvN3Xh&#10;rJ6SA8b0UYFjedNxa3y2Llpx+hQTFSToIyRfW8/GjhPn9UyU1c16yi6drZphX5Umf6SgKXRlstTe&#10;IjsJmon+R5O9Ebn1hMwp2li7JNX/Trpgc5oq0/bSxAVdKoJPS6IzHvBvVdP0KFXPeJL9zGvePkB/&#10;Lq9TAjQyxdllvPNMPj+X9KefcPcLAAD//wMAUEsDBBQABgAIAAAAIQAtiAZw4AAAAAoBAAAPAAAA&#10;ZHJzL2Rvd25yZXYueG1sTI/BTsMwDIbvSLxDZCRuLFnHxlqaTlCJw6Rd2JAQt7QxbUXjlCbbytvj&#10;neDmX/70+3O+mVwvTjiGzpOG+UyBQKq97ajR8HZ4uVuDCNGQNb0n1PCDATbF9VVuMuvP9IqnfWwE&#10;l1DIjIY2xiGTMtQtOhNmfkDi3acfnYkcx0ba0Zy53PUyUWolnemIL7RmwLLF+mt/dBre0+9tuVOl&#10;Kj+G+8VhV1dq+zxqfXszPT2CiDjFPxgu+qwOBTtV/kg2iJ7zw3LFqIYkTUBcgCRd81RpWMyXIItc&#10;/n+h+AUAAP//AwBQSwECLQAUAAYACAAAACEAtoM4kv4AAADhAQAAEwAAAAAAAAAAAAAAAAAAAAAA&#10;W0NvbnRlbnRfVHlwZXNdLnhtbFBLAQItABQABgAIAAAAIQA4/SH/1gAAAJQBAAALAAAAAAAAAAAA&#10;AAAAAC8BAABfcmVscy8ucmVsc1BLAQItABQABgAIAAAAIQDkfrlJwwEAAMwDAAAOAAAAAAAAAAAA&#10;AAAAAC4CAABkcnMvZTJvRG9jLnhtbFBLAQItABQABgAIAAAAIQAtiAZw4AAAAAoBAAAPAAAAAAAA&#10;AAAAAAAAAB0EAABkcnMvZG93bnJldi54bWxQSwUGAAAAAAQABADzAAAAKgUAAAAA&#10;" strokecolor="black [3040]" strokeweight="2.25pt"/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2DFD7" wp14:editId="5D1227AD">
                <wp:simplePos x="0" y="0"/>
                <wp:positionH relativeFrom="column">
                  <wp:posOffset>-34554</wp:posOffset>
                </wp:positionH>
                <wp:positionV relativeFrom="paragraph">
                  <wp:posOffset>-103505</wp:posOffset>
                </wp:positionV>
                <wp:extent cx="1475117" cy="723888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723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P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Typical first presenting </w:t>
                            </w:r>
                            <w:proofErr w:type="spellStart"/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cytopenia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2.7pt;margin-top:-8.15pt;width:116.1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wnlQEAAA8DAAAOAAAAZHJzL2Uyb0RvYy54bWysUk2P0zAQvSPxHyzfaZruQquo6QpYLRcE&#10;SLv8ANexG0uxx8y4TfrvGTvd7gpuiMvYno83b954ezf5QZwMkoPQynqxlMIEDZ0Lh1b+fHp4t5GC&#10;kgqdGiCYVp4Nybvd2zfbMTZmBT0MnUHBIIGaMbayTyk2VUW6N17RAqIJHLSAXiV+4qHqUI2M7odq&#10;tVx+qEbALiJoQ8Te+zkodwXfWqPTd2vJJDG0krmlYrHYfbbVbquaA6rYO32hof6BhVcucNMr1L1K&#10;ShzR/QXlnUYgsGmhwVdgrdOmzMDT1Ms/pnnsVTRlFhaH4lUm+n+w+tvpBwrX8e5upQjK846ezJQ+&#10;wSTqmyzPGKnhrMfIeWliP6c++4mdeerJos8nzyM4zkKfr+IymNC56Hb9vq7XUmiOrVc3m80mw1Qv&#10;1REpfTHgRb60Enl5RVN1+kppTn1Oyc0CPLhhyP5McaaSb2naTxfee+jOTHvk/baSfh0VGikwDZ+h&#10;fIcZ5eMxgXWlQS6fay6orHqhePkhea2v3yXr5R/vfgMAAP//AwBQSwMEFAAGAAgAAAAhADlgGGnf&#10;AAAACQEAAA8AAABkcnMvZG93bnJldi54bWxMj8FOwzAMhu9IvENkJG5bsrJ1a2k6IRBX0AZM4pY1&#10;XlvROFWTreXtMSc4WZY//f7+Yju5TlxwCK0nDYu5AoFUedtSreH97Xm2ARGiIWs6T6jhGwNsy+ur&#10;wuTWj7TDyz7WgkMo5EZDE2OfSxmqBp0Jc98j8e3kB2cir0Mt7WBGDnedTJRKpTMt8YfG9PjYYPW1&#10;PzsNHy+nz8NSvdZPbtWPflKSXCa1vr2ZHu5BRJziHwy/+qwOJTsd/ZlsEJ2G2WrJJM9FegeCgSRJ&#10;MxBHDdl6DbIs5P8G5Q8AAAD//wMAUEsBAi0AFAAGAAgAAAAhALaDOJL+AAAA4QEAABMAAAAAAAAA&#10;AAAAAAAAAAAAAFtDb250ZW50X1R5cGVzXS54bWxQSwECLQAUAAYACAAAACEAOP0h/9YAAACUAQAA&#10;CwAAAAAAAAAAAAAAAAAvAQAAX3JlbHMvLnJlbHNQSwECLQAUAAYACAAAACEAhTtsJ5UBAAAPAwAA&#10;DgAAAAAAAAAAAAAAAAAuAgAAZHJzL2Uyb0RvYy54bWxQSwECLQAUAAYACAAAACEAOWAYad8AAAAJ&#10;AQAADwAAAAAAAAAAAAAAAADvAwAAZHJzL2Rvd25yZXYueG1sUEsFBgAAAAAEAAQA8wAAAPsEAAAA&#10;AA==&#10;" filled="f" stroked="f">
                <v:textbox>
                  <w:txbxContent>
                    <w:p w:rsidR="00497A74" w:rsidRPr="00497A74" w:rsidRDefault="00497A74" w:rsidP="00497A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Typical first presenting </w:t>
                      </w:r>
                      <w:proofErr w:type="spellStart"/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cytopenia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8F942" wp14:editId="4DCF118C">
                <wp:simplePos x="0" y="0"/>
                <wp:positionH relativeFrom="column">
                  <wp:posOffset>2790825</wp:posOffset>
                </wp:positionH>
                <wp:positionV relativeFrom="paragraph">
                  <wp:posOffset>253365</wp:posOffset>
                </wp:positionV>
                <wp:extent cx="1636395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P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Macrocytosis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7" type="#_x0000_t202" style="position:absolute;margin-left:219.75pt;margin-top:19.95pt;width:128.8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4kkgEAABQDAAAOAAAAZHJzL2Uyb0RvYy54bWysUstOwzAQvCPxD5bvNH2ICqKmCKjgggAJ&#10;+ADXsRtLsdfymib9e9ZOHwhuiIsfu+vxzOwubnrbsq0KaMBVfDIac6achNq4TcU/3h8urjjDKFwt&#10;WnCq4juF/GZ5frbofKmm0EBbq8AIxGHZ+Yo3MfqyKFA2ygocgVeOkhqCFZGuYVPUQXSEbttiOh7P&#10;iw5C7QNIhUjR1ZDky4yvtZLxRWtUkbUVJ24xryGv67QWy4UoN0H4xsg9DfEHFlYYR58eoVYiCvYZ&#10;zC8oa2QABB1HEmwBWhupsgZSMxn/UPPWCK+yFjIH/dEm/D9Y+bx9DczU1LspZ05Y6tG76uMd9Gwy&#10;SfZ0HkuqevNUF3uKU+khjhRMqnsdbNpJD6M8Gb07mktgTKZH89l8dn3JmaTcbH51PbtMMMXptQ8Y&#10;HxVYlg4VD9S87KnYPmEcSg8l6TMHD6ZtUzxRHKikU+zX/aDoQHMN9Y7Yd9TmijuaQ85CbO8hz0SC&#10;Qn/7GQku/5Iwhhd7aLI+89yPSert93uuOg3z8gsAAP//AwBQSwMEFAAGAAgAAAAhADHx4QXeAAAA&#10;CQEAAA8AAABkcnMvZG93bnJldi54bWxMj8tOwzAQRfdI/IM1SOyo3fRBnMapUIE1UPgAN57GIfE4&#10;it028PWYFSxH9+jeM+V2cj074xhaTwrmMwEMqfampUbBx/vzXQ4sRE1G955QwRcG2FbXV6UujL/Q&#10;G573sWGphEKhFdgYh4LzUFt0Osz8gJSyox+djukcG25GfUnlrueZEGvudEtpweoBdxbrbn9yCnLh&#10;XrpOZq/BLb/nK7t79E/Dp1K3N9PDBljEKf7B8Kuf1KFKTgd/IhNYr2C5kKuEKlhICSwBa3mfATso&#10;kLkAXpX8/wfVDwAAAP//AwBQSwECLQAUAAYACAAAACEAtoM4kv4AAADhAQAAEwAAAAAAAAAAAAAA&#10;AAAAAAAAW0NvbnRlbnRfVHlwZXNdLnhtbFBLAQItABQABgAIAAAAIQA4/SH/1gAAAJQBAAALAAAA&#10;AAAAAAAAAAAAAC8BAABfcmVscy8ucmVsc1BLAQItABQABgAIAAAAIQA4u24kkgEAABQDAAAOAAAA&#10;AAAAAAAAAAAAAC4CAABkcnMvZTJvRG9jLnhtbFBLAQItABQABgAIAAAAIQAx8eEF3gAAAAkBAAAP&#10;AAAAAAAAAAAAAAAAAOwDAABkcnMvZG93bnJldi54bWxQSwUGAAAAAAQABADzAAAA9wQAAAAA&#10;" filled="f" stroked="f">
                <v:textbox style="mso-fit-shape-to-text:t">
                  <w:txbxContent>
                    <w:p w:rsidR="00497A74" w:rsidRPr="00497A74" w:rsidRDefault="00497A74" w:rsidP="00497A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Macrocytosis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0705" wp14:editId="22D71885">
                <wp:simplePos x="0" y="0"/>
                <wp:positionH relativeFrom="column">
                  <wp:posOffset>3501390</wp:posOffset>
                </wp:positionH>
                <wp:positionV relativeFrom="paragraph">
                  <wp:posOffset>-115570</wp:posOffset>
                </wp:positionV>
                <wp:extent cx="2295525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P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Thrombocytopenia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margin-left:275.7pt;margin-top:-9.1pt;width:180.7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ekwEAABIDAAAOAAAAZHJzL2Uyb0RvYy54bWysUstOwzAQvCPxD5bvNCWohUZNKx6CCwIk&#10;4ANcx24sxV7La5r071m7DxDcEBc/dtfjmdmdLwfbsY0KaMDV/Hw05kw5CY1x65q/v92fXXGGUbhG&#10;dOBUzbcK+XJxejLvfaVKaKFrVGAE4rDqfc3bGH1VFChbZQWOwCtHSQ3BikjXsC6aIHpCt11RjsfT&#10;oofQ+ABSIVL0bpfki4yvtZLxWWtUkXU1J24xryGvq7QWi7mo1kH41sg9DfEHFlYYR58eoe5EFOwj&#10;mF9Q1sgACDqOJNgCtDZSZQ2k5nz8Q81rK7zKWsgc9Eeb8P9g5dPmJTDT1PySMycstehNDfEGBjZN&#10;5vQeK6p59VQVBwpTkw9xpGDSPOhg005qGOXJ5u3RWsJikoJlOZtMyglnknIX06vZxSTBFF+vfcD4&#10;oMCydKh5oNZlR8XmEeOu9FCSPnNwb7ouxRPFHZV0isNqyHrKA80VNFti31OTa+5oCjkLsbuFPBEJ&#10;Cv31RyS4/EvC2L3YQ5Pxmed+SFJnv99z1dcoLz4BAAD//wMAUEsDBBQABgAIAAAAIQDxDnW/3gAA&#10;AAoBAAAPAAAAZHJzL2Rvd25yZXYueG1sTI9BTsMwEEX3SNzBGiR2rePQoDhkUqECa6BwADce4pDY&#10;jmK3DZwes4Ll6D/9/6beLnZkJ5pD7x2CWGfAyLVe965DeH97WpXAQlROq9E7QviiANvm8qJWlfZn&#10;90qnfexYKnGhUggmxqniPLSGrAprP5FL2YefrYrpnDuuZ3VO5XbkeZbdcqt6lxaMmmhnqB32R4tQ&#10;ZvZ5GGT+EuzmWxRm9+Afp0/E66vl/g5YpCX+wfCrn9ShSU4Hf3Q6sBGhKMQmoQgrUebAEiFFLoEd&#10;EG6kBN7U/P8LzQ8AAAD//wMAUEsBAi0AFAAGAAgAAAAhALaDOJL+AAAA4QEAABMAAAAAAAAAAAAA&#10;AAAAAAAAAFtDb250ZW50X1R5cGVzXS54bWxQSwECLQAUAAYACAAAACEAOP0h/9YAAACUAQAACwAA&#10;AAAAAAAAAAAAAAAvAQAAX3JlbHMvLnJlbHNQSwECLQAUAAYACAAAACEAShCAnpMBAAASAwAADgAA&#10;AAAAAAAAAAAAAAAuAgAAZHJzL2Uyb0RvYy54bWxQSwECLQAUAAYACAAAACEA8Q51v94AAAAKAQAA&#10;DwAAAAAAAAAAAAAAAADtAwAAZHJzL2Rvd25yZXYueG1sUEsFBgAAAAAEAAQA8wAAAPgEAAAAAA==&#10;" filled="f" stroked="f">
                <v:textbox style="mso-fit-shape-to-text:t">
                  <w:txbxContent>
                    <w:p w:rsidR="00497A74" w:rsidRPr="00497A74" w:rsidRDefault="00497A74" w:rsidP="00497A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Thrombocytopenia</w:t>
                      </w:r>
                    </w:p>
                  </w:txbxContent>
                </v:textbox>
              </v:shape>
            </w:pict>
          </mc:Fallback>
        </mc:AlternateContent>
      </w:r>
    </w:p>
    <w:p w:rsidR="00497A74" w:rsidRDefault="00497A74" w:rsidP="00497A74">
      <w:r w:rsidRPr="00497A7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BBA9" wp14:editId="4A3C08E7">
                <wp:simplePos x="0" y="0"/>
                <wp:positionH relativeFrom="column">
                  <wp:posOffset>1149985</wp:posOffset>
                </wp:positionH>
                <wp:positionV relativeFrom="paragraph">
                  <wp:posOffset>222250</wp:posOffset>
                </wp:positionV>
                <wp:extent cx="5222240" cy="14605"/>
                <wp:effectExtent l="19050" t="19050" r="16510" b="23495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240" cy="146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7.5pt" to="501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gvwwEAAMwDAAAOAAAAZHJzL2Uyb0RvYy54bWysU11v0zAUfUfiP1h+p0mqdZSo6R46wQuC&#10;io0f4Dl2Y2H7Wtemaf89106XTYDQNNEH1x/nHN9zfLO5OTnLjgqjAd/xZlFzpryE3vhDx7/ff3y3&#10;5iwm4XthwauOn1XkN9u3bzZjaNUSBrC9QkYiPrZj6PiQUmirKspBOREXEJSnQw3oRKIlHqoexUjq&#10;zlbLur6uRsA+IEgVI+3eTod8W/S1VjJ91TqqxGzHqbZURizjQx6r7Ua0BxRhMPJShnhFFU4YT5fO&#10;UrciCfYTzR9SzkiECDotJLgKtDZSFQ/kpql/c3M3iKCKFwonhjmm+P9k5ZfjHpnpO/6BMy8cPdFd&#10;QmEOQ2I78J4CBGTrnNMYYkvwnd/jZRXDHrPpk0aX/8kOO5Vsz3O26pSYpM3Vkn5X9ASSzpqr63qV&#10;NasncsCYPilwLE86bo3P1kUrjp9jmqCPkLxtPRs7vlyv3k9CubqpnjJLZ6sm2DelyR9V0BS50llq&#10;Z5EdBfVE/6O51GE9ITNFG2tnUv1v0gWbaap020uJM7rcCD7NRGc84N9uTafHUvWEp/ieec3TB+jP&#10;5XXKAbVMSfjS3rknn68L/ekj3P4CAAD//wMAUEsDBBQABgAIAAAAIQCEle253wAAAAoBAAAPAAAA&#10;ZHJzL2Rvd25yZXYueG1sTI/BTsMwEETvSPyDtUjcqB1CoYQ4FUTiUKmXtkhVb068JBHxOsRuG/6e&#10;7QmOM/s0O5MvJ9eLE46h86QhmSkQSLW3HTUaPnbvdwsQIRqypveEGn4wwLK4vspNZv2ZNnjaxkZw&#10;CIXMaGhjHDIpQ92iM2HmByS+ffrRmchybKQdzZnDXS/vlXqUznTEH1ozYNli/bU9Og375+9VuVal&#10;Kg/DQ7pb15VavY1a395Mry8gIk7xD4ZLfa4OBXeq/JFsED3rRZIwqiGd86YLoFQ6B1Gx85SCLHL5&#10;f0LxCwAA//8DAFBLAQItABQABgAIAAAAIQC2gziS/gAAAOEBAAATAAAAAAAAAAAAAAAAAAAAAABb&#10;Q29udGVudF9UeXBlc10ueG1sUEsBAi0AFAAGAAgAAAAhADj9If/WAAAAlAEAAAsAAAAAAAAAAAAA&#10;AAAALwEAAF9yZWxzLy5yZWxzUEsBAi0AFAAGAAgAAAAhACFaaC/DAQAAzAMAAA4AAAAAAAAAAAAA&#10;AAAALgIAAGRycy9lMm9Eb2MueG1sUEsBAi0AFAAGAAgAAAAhAISV7bnfAAAACgEAAA8AAAAAAAAA&#10;AAAAAAAAHQQAAGRycy9kb3ducmV2LnhtbFBLBQYAAAAABAAEAPMAAAApBQAAAAA=&#10;" strokecolor="black [3040]" strokeweight="2.25pt"/>
            </w:pict>
          </mc:Fallback>
        </mc:AlternateContent>
      </w:r>
    </w:p>
    <w:tbl>
      <w:tblPr>
        <w:tblpPr w:leftFromText="180" w:rightFromText="180" w:vertAnchor="page" w:horzAnchor="margin" w:tblpY="2637"/>
        <w:tblW w:w="135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5"/>
        <w:gridCol w:w="3154"/>
        <w:gridCol w:w="3057"/>
        <w:gridCol w:w="2781"/>
        <w:gridCol w:w="2801"/>
      </w:tblGrid>
      <w:tr w:rsidR="00497A74" w:rsidRPr="009D32CA" w:rsidTr="00913A69">
        <w:trPr>
          <w:trHeight w:val="282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b/>
                <w:sz w:val="28"/>
                <w:szCs w:val="28"/>
              </w:rPr>
            </w:pPr>
            <w:r w:rsidRPr="009D32CA">
              <w:rPr>
                <w:b/>
                <w:bCs/>
                <w:sz w:val="28"/>
                <w:szCs w:val="28"/>
              </w:rPr>
              <w:t>FA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b/>
                <w:sz w:val="28"/>
                <w:szCs w:val="28"/>
              </w:rPr>
            </w:pPr>
            <w:r w:rsidRPr="009D32CA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b/>
                <w:sz w:val="28"/>
                <w:szCs w:val="28"/>
              </w:rPr>
            </w:pPr>
            <w:r w:rsidRPr="009D32CA">
              <w:rPr>
                <w:b/>
                <w:bCs/>
                <w:sz w:val="28"/>
                <w:szCs w:val="28"/>
              </w:rPr>
              <w:t>CAMT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b/>
                <w:sz w:val="28"/>
                <w:szCs w:val="28"/>
              </w:rPr>
            </w:pPr>
            <w:r w:rsidRPr="009D32CA">
              <w:rPr>
                <w:b/>
                <w:bCs/>
                <w:sz w:val="28"/>
                <w:szCs w:val="28"/>
              </w:rPr>
              <w:t>TAR</w:t>
            </w:r>
          </w:p>
        </w:tc>
      </w:tr>
      <w:tr w:rsidR="00497A74" w:rsidRPr="009D32CA" w:rsidTr="00913A69">
        <w:trPr>
          <w:trHeight w:val="437"/>
        </w:trPr>
        <w:tc>
          <w:tcPr>
            <w:tcW w:w="1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Median age at dx:</w:t>
            </w:r>
          </w:p>
        </w:tc>
        <w:tc>
          <w:tcPr>
            <w:tcW w:w="31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6.5 y (0-49 y)</w:t>
            </w:r>
          </w:p>
        </w:tc>
        <w:tc>
          <w:tcPr>
            <w:tcW w:w="3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14 y (0-75 y)</w:t>
            </w:r>
          </w:p>
        </w:tc>
        <w:tc>
          <w:tcPr>
            <w:tcW w:w="2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  <w:lang w:val="en-US"/>
              </w:rPr>
              <w:t>0.1 y (0-11 y)</w:t>
            </w:r>
          </w:p>
        </w:tc>
        <w:tc>
          <w:tcPr>
            <w:tcW w:w="2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0 y (0-0.6y)</w:t>
            </w:r>
          </w:p>
        </w:tc>
      </w:tr>
      <w:tr w:rsidR="00497A74" w:rsidRPr="009D32CA" w:rsidTr="00913A69">
        <w:trPr>
          <w:trHeight w:val="2761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Clinical features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  <w:lang w:val="fr-FR"/>
              </w:rPr>
              <w:t xml:space="preserve">- </w:t>
            </w:r>
            <w:proofErr w:type="spellStart"/>
            <w:r w:rsidRPr="009D32CA">
              <w:rPr>
                <w:b/>
                <w:bCs/>
                <w:lang w:val="fr-FR"/>
              </w:rPr>
              <w:t>Cafe</w:t>
            </w:r>
            <w:proofErr w:type="spellEnd"/>
            <w:r w:rsidRPr="009D32CA">
              <w:rPr>
                <w:b/>
                <w:bCs/>
                <w:lang w:val="fr-FR"/>
              </w:rPr>
              <w:t xml:space="preserve"> au lait spots, h</w:t>
            </w:r>
            <w:r>
              <w:rPr>
                <w:b/>
                <w:bCs/>
                <w:lang w:val="fr-FR"/>
              </w:rPr>
              <w:t>ypo</w:t>
            </w:r>
            <w:r w:rsidRPr="009D32CA">
              <w:rPr>
                <w:b/>
                <w:bCs/>
                <w:lang w:val="fr-FR"/>
              </w:rPr>
              <w:t>/</w:t>
            </w:r>
            <w:r w:rsidRPr="009D32CA">
              <w:rPr>
                <w:b/>
                <w:bCs/>
              </w:rPr>
              <w:t>hyperpigmentation</w:t>
            </w:r>
          </w:p>
          <w:p w:rsidR="00497A74" w:rsidRDefault="00497A74" w:rsidP="00913A69">
            <w:pPr>
              <w:rPr>
                <w:b/>
                <w:bCs/>
              </w:rPr>
            </w:pPr>
            <w:r w:rsidRPr="009D32CA">
              <w:rPr>
                <w:b/>
                <w:bCs/>
              </w:rPr>
              <w:t>- Short stature, thumb/radii</w:t>
            </w:r>
            <w:r>
              <w:rPr>
                <w:b/>
                <w:bCs/>
              </w:rPr>
              <w:t xml:space="preserve"> </w:t>
            </w:r>
            <w:r w:rsidRPr="009D32CA">
              <w:rPr>
                <w:b/>
                <w:bCs/>
              </w:rPr>
              <w:t>anomalies</w:t>
            </w:r>
          </w:p>
          <w:p w:rsidR="00497A74" w:rsidRPr="009D32CA" w:rsidRDefault="00497A74" w:rsidP="00913A69">
            <w:r w:rsidRPr="009D32CA">
              <w:rPr>
                <w:b/>
                <w:bCs/>
              </w:rPr>
              <w:t xml:space="preserve">- Renal/GU tract </w:t>
            </w:r>
            <w:r>
              <w:rPr>
                <w:b/>
                <w:bCs/>
              </w:rPr>
              <w:t xml:space="preserve"> a</w:t>
            </w:r>
            <w:r w:rsidRPr="009D32CA">
              <w:rPr>
                <w:b/>
                <w:bCs/>
              </w:rPr>
              <w:t>nomalies</w:t>
            </w:r>
          </w:p>
          <w:p w:rsidR="00497A74" w:rsidRPr="009D32CA" w:rsidRDefault="00497A74" w:rsidP="00913A69">
            <w:r w:rsidRPr="009D32CA">
              <w:rPr>
                <w:b/>
                <w:bCs/>
              </w:rPr>
              <w:t>- Microcephaly</w:t>
            </w:r>
          </w:p>
          <w:p w:rsidR="00497A74" w:rsidRPr="009D32CA" w:rsidRDefault="00497A74" w:rsidP="00913A69">
            <w:r w:rsidRPr="009D32CA">
              <w:t>- VACTERL-H association</w:t>
            </w:r>
          </w:p>
          <w:p w:rsidR="00497A74" w:rsidRPr="009D32CA" w:rsidRDefault="00497A74" w:rsidP="00913A69">
            <w:r w:rsidRPr="009D32CA">
              <w:t>* 1/3 may lack anomalies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Class</w:t>
            </w:r>
            <w:r>
              <w:rPr>
                <w:b/>
                <w:bCs/>
              </w:rPr>
              <w:t>i</w:t>
            </w:r>
            <w:r w:rsidRPr="009D32CA">
              <w:rPr>
                <w:b/>
                <w:bCs/>
              </w:rPr>
              <w:t>c triad:</w:t>
            </w:r>
          </w:p>
          <w:p w:rsidR="00497A74" w:rsidRPr="009D32CA" w:rsidRDefault="00497A74" w:rsidP="00913A69">
            <w:pPr>
              <w:numPr>
                <w:ilvl w:val="0"/>
                <w:numId w:val="1"/>
              </w:numPr>
            </w:pPr>
            <w:r w:rsidRPr="009D32CA">
              <w:rPr>
                <w:b/>
                <w:bCs/>
              </w:rPr>
              <w:t>Nail dystrophy</w:t>
            </w:r>
          </w:p>
          <w:p w:rsidR="00497A74" w:rsidRPr="009D32CA" w:rsidRDefault="00497A74" w:rsidP="00913A69">
            <w:pPr>
              <w:numPr>
                <w:ilvl w:val="0"/>
                <w:numId w:val="1"/>
              </w:numPr>
            </w:pPr>
            <w:r w:rsidRPr="009D32CA">
              <w:rPr>
                <w:b/>
                <w:bCs/>
              </w:rPr>
              <w:t>Oral leukoplakia</w:t>
            </w:r>
          </w:p>
          <w:p w:rsidR="00497A74" w:rsidRPr="009D32CA" w:rsidRDefault="00497A74" w:rsidP="00913A69">
            <w:pPr>
              <w:numPr>
                <w:ilvl w:val="0"/>
                <w:numId w:val="1"/>
              </w:numPr>
            </w:pPr>
            <w:r w:rsidRPr="009D32CA">
              <w:rPr>
                <w:b/>
                <w:bCs/>
              </w:rPr>
              <w:t>Abnormal skin pigmentation</w:t>
            </w:r>
          </w:p>
          <w:p w:rsidR="00497A74" w:rsidRPr="009D32CA" w:rsidRDefault="00497A74" w:rsidP="00913A69">
            <w:r w:rsidRPr="009D32CA">
              <w:t>* 75% with 1 of classical triad; 45% with all 3</w:t>
            </w:r>
          </w:p>
          <w:p w:rsidR="00497A74" w:rsidRPr="009D32CA" w:rsidRDefault="00497A74" w:rsidP="00913A69">
            <w:r w:rsidRPr="009D32CA">
              <w:t>Others: pulmonary/liver fibrosis, esophageal strictures, early grey hair, developmental delay, microcephaly, short stature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  <w:lang w:val="en-US"/>
              </w:rPr>
              <w:t xml:space="preserve">Usually no physical abnormalities </w:t>
            </w:r>
            <w:r w:rsidRPr="009D32CA">
              <w:rPr>
                <w:lang w:val="en-US"/>
              </w:rPr>
              <w:t>(bruising, rare cardiac defects, CNS abnormalities)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Absent radii with</w:t>
            </w:r>
          </w:p>
          <w:p w:rsidR="00497A74" w:rsidRPr="009D32CA" w:rsidRDefault="00497A74" w:rsidP="00913A69">
            <w:r w:rsidRPr="009D32CA">
              <w:rPr>
                <w:b/>
                <w:bCs/>
              </w:rPr>
              <w:t>thumbs present</w:t>
            </w:r>
          </w:p>
          <w:p w:rsidR="00497A74" w:rsidRPr="009D32CA" w:rsidRDefault="00497A74" w:rsidP="00913A69">
            <w:r w:rsidRPr="009D32CA">
              <w:t xml:space="preserve">Others:  cow’s milk intolerance, limb abnormalities (40%), hip </w:t>
            </w:r>
            <w:proofErr w:type="spellStart"/>
            <w:r w:rsidRPr="009D32CA">
              <w:t>dysplasias</w:t>
            </w:r>
            <w:proofErr w:type="spellEnd"/>
            <w:r w:rsidRPr="009D32CA">
              <w:t>, abnormal facies, renal malformations, congenital heart disease</w:t>
            </w:r>
          </w:p>
        </w:tc>
      </w:tr>
      <w:tr w:rsidR="00497A74" w:rsidRPr="009D32CA" w:rsidTr="00913A69">
        <w:trPr>
          <w:trHeight w:val="424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r w:rsidRPr="009D32CA">
              <w:rPr>
                <w:b/>
                <w:bCs/>
              </w:rPr>
              <w:t>Malignancy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sz w:val="20"/>
                <w:szCs w:val="20"/>
              </w:rPr>
            </w:pPr>
            <w:r w:rsidRPr="009D32CA">
              <w:rPr>
                <w:sz w:val="20"/>
                <w:szCs w:val="20"/>
              </w:rPr>
              <w:t>MDS/AML, SCC of head, neck, vulva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sz w:val="20"/>
                <w:szCs w:val="20"/>
              </w:rPr>
            </w:pPr>
            <w:r w:rsidRPr="009D32CA">
              <w:rPr>
                <w:sz w:val="20"/>
                <w:szCs w:val="20"/>
              </w:rPr>
              <w:t>MDS/AML, SCC of head, neck, GI)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sz w:val="20"/>
                <w:szCs w:val="20"/>
              </w:rPr>
            </w:pPr>
            <w:r w:rsidRPr="009D32CA">
              <w:rPr>
                <w:sz w:val="20"/>
                <w:szCs w:val="20"/>
              </w:rPr>
              <w:t>MDS/AML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9D32CA" w:rsidRDefault="00497A74" w:rsidP="00913A69">
            <w:pPr>
              <w:rPr>
                <w:sz w:val="20"/>
                <w:szCs w:val="20"/>
              </w:rPr>
            </w:pPr>
            <w:r w:rsidRPr="009D32CA">
              <w:rPr>
                <w:sz w:val="20"/>
                <w:szCs w:val="20"/>
              </w:rPr>
              <w:t>MDS/AML</w:t>
            </w:r>
          </w:p>
        </w:tc>
      </w:tr>
      <w:tr w:rsidR="00497A74" w:rsidRPr="009D32CA" w:rsidTr="00913A69">
        <w:trPr>
          <w:trHeight w:val="1918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/>
                <w:bCs/>
                <w:kern w:val="24"/>
                <w:sz w:val="20"/>
                <w:szCs w:val="20"/>
              </w:rPr>
              <w:lastRenderedPageBreak/>
              <w:t>Lab features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Thrombocytopenia, +/- </w:t>
            </w:r>
            <w:proofErr w:type="spellStart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macrocytosis</w:t>
            </w:r>
            <w:proofErr w:type="spellEnd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or anemia </w:t>
            </w:r>
            <w:r w:rsidRPr="009D32CA">
              <w:rPr>
                <w:rFonts w:ascii="Lucida Sans Unicode" w:hAnsi="Wingdings" w:cs="Arial"/>
                <w:bCs/>
                <w:kern w:val="24"/>
                <w:sz w:val="20"/>
                <w:szCs w:val="20"/>
              </w:rPr>
              <w:sym w:font="Wingdings" w:char="F0E0"/>
            </w: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pancytopenia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Thrombocytopenia or </w:t>
            </w:r>
            <w:proofErr w:type="spellStart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macrocytosis</w:t>
            </w:r>
            <w:proofErr w:type="spellEnd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+/-anemia </w:t>
            </w:r>
            <w:r w:rsidRPr="009D32CA">
              <w:rPr>
                <w:rFonts w:ascii="Lucida Sans Unicode" w:hAnsi="Wingdings" w:cs="Arial"/>
                <w:bCs/>
                <w:kern w:val="24"/>
                <w:sz w:val="20"/>
                <w:szCs w:val="20"/>
              </w:rPr>
              <w:sym w:font="Wingdings" w:char="F0E0"/>
            </w: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pancytopenia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- Type I: early onset of severe thrombocytopenia, early progression (usually by age 2y) to BM aplasia and pancytopenia.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- Type II: Milder; temporary increase in platelets early in life, with possible later development of pancytopenia (by age 3-6).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Thrombocytopenia at birth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Leukemoid</w:t>
            </w:r>
            <w:proofErr w:type="spellEnd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reaction common </w:t>
            </w:r>
          </w:p>
        </w:tc>
      </w:tr>
      <w:tr w:rsidR="00497A74" w:rsidRPr="009D32CA" w:rsidTr="00913A69">
        <w:trPr>
          <w:trHeight w:val="445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/>
                <w:bCs/>
                <w:kern w:val="24"/>
                <w:sz w:val="20"/>
                <w:szCs w:val="20"/>
              </w:rPr>
              <w:t>Bone marrow findings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Hypocellular</w:t>
            </w:r>
            <w:proofErr w:type="spellEnd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 xml:space="preserve"> marrow. May have erythroid or </w:t>
            </w:r>
            <w:proofErr w:type="spellStart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multilineage</w:t>
            </w:r>
            <w:proofErr w:type="spellEnd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 xml:space="preserve"> dysplasia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Hypocellular</w:t>
            </w:r>
            <w:proofErr w:type="spellEnd"/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Evolving dysplasia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>Hypo/</w:t>
            </w:r>
            <w:proofErr w:type="spellStart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>normocellular</w:t>
            </w:r>
            <w:proofErr w:type="spellEnd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>, markedly decreased/absent  megakaryocytes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 xml:space="preserve">Absent or small </w:t>
            </w:r>
            <w:proofErr w:type="spellStart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megas</w:t>
            </w:r>
            <w:proofErr w:type="spellEnd"/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</w:rPr>
              <w:t>. Other lineages normal.</w:t>
            </w:r>
          </w:p>
        </w:tc>
      </w:tr>
      <w:tr w:rsidR="00497A74" w:rsidRPr="009D32CA" w:rsidTr="00913A69">
        <w:trPr>
          <w:trHeight w:val="445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/>
                <w:bCs/>
                <w:kern w:val="24"/>
                <w:sz w:val="20"/>
                <w:szCs w:val="20"/>
              </w:rPr>
              <w:t xml:space="preserve">Screening test 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Theme="minorHAnsi" w:eastAsiaTheme="minorEastAsia" w:hAnsi="Lucida Sans Unicode" w:cstheme="minorBidi"/>
                <w:bCs/>
                <w:kern w:val="24"/>
                <w:sz w:val="20"/>
                <w:szCs w:val="20"/>
              </w:rPr>
              <w:t>- Spontaneous and DEB/MMC induced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Lucida Sans Unicode" w:cstheme="minorBidi"/>
                <w:bCs/>
                <w:kern w:val="24"/>
                <w:sz w:val="20"/>
                <w:szCs w:val="20"/>
              </w:rPr>
            </w:pPr>
            <w:r w:rsidRPr="009D32CA">
              <w:rPr>
                <w:rFonts w:asciiTheme="minorHAnsi" w:eastAsiaTheme="minorEastAsia" w:hAnsi="Lucida Sans Unicode" w:cstheme="minorBidi"/>
                <w:bCs/>
                <w:kern w:val="24"/>
                <w:sz w:val="20"/>
                <w:szCs w:val="20"/>
              </w:rPr>
              <w:t>chromosome breaks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Theme="minorHAnsi" w:eastAsiaTheme="minorEastAsia" w:hAnsi="Lucida Sans Unicode" w:cstheme="minorBidi"/>
                <w:bCs/>
                <w:kern w:val="24"/>
                <w:sz w:val="20"/>
                <w:szCs w:val="20"/>
              </w:rPr>
              <w:t xml:space="preserve">- </w:t>
            </w:r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 xml:space="preserve">Elevated </w:t>
            </w:r>
            <w:proofErr w:type="spellStart"/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>Hb</w:t>
            </w:r>
            <w:proofErr w:type="spellEnd"/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 xml:space="preserve"> F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- Decreased telomere length of lymphocytes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- </w:t>
            </w:r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 xml:space="preserve">Elevated </w:t>
            </w:r>
            <w:proofErr w:type="spellStart"/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>Hb</w:t>
            </w:r>
            <w:proofErr w:type="spellEnd"/>
            <w:r w:rsidRPr="009D32CA">
              <w:rPr>
                <w:rFonts w:asciiTheme="minorHAnsi" w:eastAsiaTheme="minorEastAsia" w:hAnsi="Lucida Sans Unicode" w:cstheme="minorBidi"/>
                <w:kern w:val="24"/>
                <w:sz w:val="20"/>
                <w:szCs w:val="20"/>
              </w:rPr>
              <w:t xml:space="preserve"> F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Bone marrow biopsy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Arm X ray </w:t>
            </w:r>
          </w:p>
        </w:tc>
      </w:tr>
      <w:tr w:rsidR="00497A74" w:rsidRPr="009D32CA" w:rsidTr="00913A69">
        <w:trPr>
          <w:trHeight w:val="445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/>
                <w:bCs/>
                <w:kern w:val="24"/>
                <w:sz w:val="20"/>
                <w:szCs w:val="20"/>
              </w:rPr>
              <w:t>Genetics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Mutations in genes involved in DNA repair and maintenance.</w:t>
            </w:r>
          </w:p>
          <w:p w:rsidR="00497A74" w:rsidRPr="009D32CA" w:rsidRDefault="00497A74" w:rsidP="00913A6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24"/>
              </w:tabs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FANC-A, C and G most common.</w:t>
            </w:r>
          </w:p>
          <w:p w:rsidR="00497A74" w:rsidRPr="009D32CA" w:rsidRDefault="00497A74" w:rsidP="00913A69">
            <w:pPr>
              <w:pStyle w:val="ListParagraph"/>
              <w:numPr>
                <w:ilvl w:val="0"/>
                <w:numId w:val="4"/>
              </w:num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  <w:lang w:val="en-US"/>
              </w:rPr>
              <w:t xml:space="preserve">Autosomal recessive (AR) </w:t>
            </w: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 xml:space="preserve">except for </w:t>
            </w:r>
            <w:r w:rsidRPr="009D32CA">
              <w:rPr>
                <w:rFonts w:ascii="Lucida Sans Unicode" w:hAnsi="Lucida Sans Unicode" w:cs="Lucida Sans Unicode"/>
                <w:i/>
                <w:iCs/>
                <w:kern w:val="24"/>
                <w:sz w:val="20"/>
                <w:szCs w:val="20"/>
                <w:lang w:val="en-US"/>
              </w:rPr>
              <w:t>FANCB</w:t>
            </w: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 xml:space="preserve"> (X-linked) and </w:t>
            </w:r>
            <w:r w:rsidRPr="009D32CA">
              <w:rPr>
                <w:rFonts w:ascii="Lucida Sans Unicode" w:hAnsi="Lucida Sans Unicode" w:cs="Lucida Sans Unicode"/>
                <w:i/>
                <w:iCs/>
                <w:kern w:val="24"/>
                <w:sz w:val="20"/>
                <w:szCs w:val="20"/>
                <w:lang w:val="en-US"/>
              </w:rPr>
              <w:t>FANCR/RAD51 (</w:t>
            </w:r>
            <w:r w:rsidRPr="009D32CA">
              <w:rPr>
                <w:rFonts w:ascii="Lucida Sans Unicode" w:hAnsi="Lucida Sans Unicode" w:cs="Lucida Sans Unicode"/>
                <w:kern w:val="24"/>
                <w:sz w:val="20"/>
                <w:szCs w:val="20"/>
                <w:lang w:val="en-US"/>
              </w:rPr>
              <w:t>AD)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Mutations in genes involved in telomere maintenance.</w:t>
            </w:r>
          </w:p>
          <w:p w:rsidR="00497A74" w:rsidRPr="00497A74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ind w:left="263" w:hanging="5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Dyskerin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: 30% - XLR</w:t>
            </w:r>
          </w:p>
          <w:p w:rsidR="00497A74" w:rsidRPr="00497A74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  <w:tab w:val="num" w:pos="339"/>
              </w:tabs>
              <w:ind w:left="263" w:hanging="598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TIN2: 10% - AD</w:t>
            </w:r>
          </w:p>
          <w:p w:rsidR="00497A74" w:rsidRPr="00497A74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ind w:left="263" w:hanging="598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TERC: 5% - AD</w:t>
            </w:r>
          </w:p>
          <w:p w:rsidR="00497A74" w:rsidRPr="00497A74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ind w:left="263" w:hanging="598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TERT: 5% - AD or AR (&lt;1%)</w:t>
            </w:r>
          </w:p>
          <w:p w:rsidR="00497A74" w:rsidRPr="00497A74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ind w:left="263" w:hanging="598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NOP10: &lt;1% - AR</w:t>
            </w:r>
          </w:p>
          <w:p w:rsidR="00497A74" w:rsidRPr="009D32CA" w:rsidRDefault="00497A74" w:rsidP="00913A6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ind w:left="263" w:hanging="598"/>
              <w:rPr>
                <w:rFonts w:ascii="Arial" w:hAnsi="Arial" w:cs="Arial"/>
                <w:sz w:val="20"/>
                <w:szCs w:val="20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NHP2: &lt;1% - AR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MPL mutations (</w:t>
            </w:r>
            <w:proofErr w:type="spellStart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thrombopoietin</w:t>
            </w:r>
            <w:proofErr w:type="spellEnd"/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 xml:space="preserve"> receptor)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</w:rPr>
              <w:t>- AR</w:t>
            </w:r>
          </w:p>
        </w:tc>
        <w:tc>
          <w:tcPr>
            <w:tcW w:w="2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i/>
                <w:iCs/>
                <w:kern w:val="24"/>
                <w:sz w:val="20"/>
                <w:szCs w:val="20"/>
                <w:lang w:val="en-US"/>
              </w:rPr>
              <w:t>RBM8A</w:t>
            </w: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  <w:lang w:val="en-US"/>
              </w:rPr>
              <w:t xml:space="preserve"> mutations (mRNA maturation &amp; processing)</w:t>
            </w:r>
          </w:p>
          <w:p w:rsidR="00497A74" w:rsidRPr="009D32CA" w:rsidRDefault="00497A74" w:rsidP="00913A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2CA">
              <w:rPr>
                <w:rFonts w:ascii="Lucida Sans Unicode" w:hAnsi="Lucida Sans Unicode" w:cs="Lucida Sans Unicode"/>
                <w:bCs/>
                <w:kern w:val="24"/>
                <w:sz w:val="20"/>
                <w:szCs w:val="20"/>
                <w:lang w:val="en-US"/>
              </w:rPr>
              <w:t>- AR</w:t>
            </w:r>
          </w:p>
        </w:tc>
      </w:tr>
    </w:tbl>
    <w:p w:rsidR="00497A74" w:rsidRDefault="00497A74" w:rsidP="00497A74">
      <w:r w:rsidRPr="00497A74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A8B33" wp14:editId="12AB0C48">
                <wp:simplePos x="0" y="0"/>
                <wp:positionH relativeFrom="column">
                  <wp:posOffset>-103098</wp:posOffset>
                </wp:positionH>
                <wp:positionV relativeFrom="paragraph">
                  <wp:posOffset>-231775</wp:posOffset>
                </wp:positionV>
                <wp:extent cx="1880558" cy="620371"/>
                <wp:effectExtent l="0" t="0" r="0" b="0"/>
                <wp:wrapNone/>
                <wp:docPr id="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8" cy="620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P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Typical first presenting </w:t>
                            </w:r>
                            <w:proofErr w:type="spellStart"/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cytopenia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pt;margin-top:-18.25pt;width:148.1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demAEAABUDAAAOAAAAZHJzL2Uyb0RvYy54bWysUk1v2zAMvQ/YfxB0X+ykSxcYcYptRXcZ&#10;tgHtfoAiS7EAS9RIJXb+/Sjlo8V2K3qRLZJ6fO+R67vJD+JgkByEVs5ntRQmaOhc2LXy99PDh5UU&#10;lFTo1ADBtPJoSN5t3r9bj7ExC+hh6AwKBgnUjLGVfUqxqSrSvfGKZhBN4KQF9CrxFXdVh2pkdD9U&#10;i7q+rUbALiJoQ8TR+1NSbgq+tUann9aSSWJoJXNL5cRybvNZbdaq2aGKvdNnGuoVLLxygZteoe5V&#10;UmKP7j8o7zQCgU0zDb4Ca502RQOrmdf/qHnsVTRFC5tD8WoTvR2s/nH4hcJ1rfwoRVCeR/RkpvQF&#10;JjG/ye6MkRoueoxcliaO85QvceJgFj1Z9PnLcgTn2efj1VsGEzo/Wq3q5ZK3QXPudlHffCow1fPr&#10;iJS+GfAi/7QSeXbFUnX4TomZcOmlJDcL8OCGIcczxROV/Jem7VQELS80t9Admf3IU24l/dkrNFJg&#10;Gr5CWYoT2Od9AutKn4xyenMGZ+9L+/Oe5OG+vJeq523e/AUAAP//AwBQSwMEFAAGAAgAAAAhAKIj&#10;j4XeAAAACgEAAA8AAABkcnMvZG93bnJldi54bWxMj8FOwzAMhu9Ie4fISNy2pIVVozSdJhBXEGOb&#10;tFvWeG1F41RNtpa3x5zgZsuffn9/sZ5cJ644hNaThmShQCBV3rZUa9h9vs5XIEI0ZE3nCTV8Y4B1&#10;ObspTG79SB943cZacAiF3GhoYuxzKUPVoDNh4Xskvp394EzkdailHczI4a6TqVKZdKYl/tCYHp8b&#10;rL62F6dh/3Y+Hh7Ue/3ilv3oJyXJPUqt726nzROIiFP8g+FXn9WhZKeTv5ANotMwT7KUUR7usyUI&#10;JtKV4nYnDVmSgiwL+b9C+QMAAP//AwBQSwECLQAUAAYACAAAACEAtoM4kv4AAADhAQAAEwAAAAAA&#10;AAAAAAAAAAAAAAAAW0NvbnRlbnRfVHlwZXNdLnhtbFBLAQItABQABgAIAAAAIQA4/SH/1gAAAJQB&#10;AAALAAAAAAAAAAAAAAAAAC8BAABfcmVscy8ucmVsc1BLAQItABQABgAIAAAAIQC+NOdemAEAABUD&#10;AAAOAAAAAAAAAAAAAAAAAC4CAABkcnMvZTJvRG9jLnhtbFBLAQItABQABgAIAAAAIQCiI4+F3gAA&#10;AAoBAAAPAAAAAAAAAAAAAAAAAPIDAABkcnMvZG93bnJldi54bWxQSwUGAAAAAAQABADzAAAA/QQA&#10;AAAA&#10;" filled="f" stroked="f">
                <v:textbox>
                  <w:txbxContent>
                    <w:p w:rsidR="00497A74" w:rsidRPr="00497A74" w:rsidRDefault="00497A74" w:rsidP="00497A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Typical first presenting </w:t>
                      </w:r>
                      <w:proofErr w:type="spellStart"/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cytopenia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95291" wp14:editId="17514E1C">
                <wp:simplePos x="0" y="0"/>
                <wp:positionH relativeFrom="column">
                  <wp:posOffset>3135630</wp:posOffset>
                </wp:positionH>
                <wp:positionV relativeFrom="paragraph">
                  <wp:posOffset>20955</wp:posOffset>
                </wp:positionV>
                <wp:extent cx="1636395" cy="368935"/>
                <wp:effectExtent l="0" t="0" r="0" b="0"/>
                <wp:wrapNone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P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7A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Macrocytosis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6.9pt;margin-top:1.65pt;width:128.8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vpkwEAABMDAAAOAAAAZHJzL2Uyb0RvYy54bWysUstOwzAQvCPxD5bvNG0DFY2aIh6CCwIk&#10;4ANcx24sxV7La5r071m7DxDcEBc/dtfjmdldXA22YxsV0ICr+WQ05kw5CY1x65q/v92fXXKGUbhG&#10;dOBUzbcK+dXy9GTR+0pNoYWuUYERiMOq9zVvY/RVUaBslRU4Aq8cJTUEKyJdw7pogugJ3XbFdDye&#10;FT2ExgeQCpGid7skX2Z8rZWMz1qjiqyrOXGLeQ15XaW1WC5EtQ7Ct0buaYg/sLDCOPr0CHUnomAf&#10;wfyCskYGQNBxJMEWoLWRKmsgNZPxDzWvrfAqayFz0B9twv+DlU+bl8BMU/OSMycstehNDfEGBjaZ&#10;JHd6jxUVvXoqiwPFqcuHOFIwiR50sGknOYzy5PP26C2BMZkezcpZOb/gTFKunF3Oy4sEU3y99gHj&#10;gwLL0qHmgXqXLRWbR4y70kNJ+szBvem6FE8Ud1TSKQ6rIQs6P9BcQbMl9j11ueaOxpCzELtbyCOR&#10;oNBff0SCy78kjN2LPTQ5n3nupyS19vs9V33N8vITAAD//wMAUEsDBBQABgAIAAAAIQDYE/qQ3QAA&#10;AAgBAAAPAAAAZHJzL2Rvd25yZXYueG1sTI/BTsMwEETvSPyDtUjcqJMmKW3IpkIFzkDhA9x4iUPi&#10;dRS7beDrMSc4jmY086baznYQJ5p85xghXSQgiBunO24R3t+ebtYgfFCs1eCYEL7Iw7a+vKhUqd2Z&#10;X+m0D62IJexLhWBCGEspfWPIKr9wI3H0PtxkVYhyaqWe1DmW20Euk2Qlreo4Lhg10s5Q0++PFmGd&#10;2Oe+3yxfvM2/08LsHtzj+Il4fTXf34EINIe/MPziR3SoI9PBHVl7MSDkmyyiB4QsAxH92yItQBwQ&#10;VmkOsq7k/wP1DwAAAP//AwBQSwECLQAUAAYACAAAACEAtoM4kv4AAADhAQAAEwAAAAAAAAAAAAAA&#10;AAAAAAAAW0NvbnRlbnRfVHlwZXNdLnhtbFBLAQItABQABgAIAAAAIQA4/SH/1gAAAJQBAAALAAAA&#10;AAAAAAAAAAAAAC8BAABfcmVscy8ucmVsc1BLAQItABQABgAIAAAAIQAD3jvpkwEAABMDAAAOAAAA&#10;AAAAAAAAAAAAAC4CAABkcnMvZTJvRG9jLnhtbFBLAQItABQABgAIAAAAIQDYE/qQ3QAAAAgBAAAP&#10;AAAAAAAAAAAAAAAAAO0DAABkcnMvZG93bnJldi54bWxQSwUGAAAAAAQABADzAAAA9wQAAAAA&#10;" filled="f" stroked="f">
                <v:textbox style="mso-fit-shape-to-text:t">
                  <w:txbxContent>
                    <w:p w:rsidR="00497A74" w:rsidRPr="00497A74" w:rsidRDefault="00497A74" w:rsidP="00497A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97A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Macrocytosis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BB392" wp14:editId="29F49E2D">
                <wp:simplePos x="0" y="0"/>
                <wp:positionH relativeFrom="column">
                  <wp:posOffset>3390265</wp:posOffset>
                </wp:positionH>
                <wp:positionV relativeFrom="paragraph">
                  <wp:posOffset>-321945</wp:posOffset>
                </wp:positionV>
                <wp:extent cx="1099820" cy="368935"/>
                <wp:effectExtent l="0" t="0" r="0" b="0"/>
                <wp:wrapNone/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A74" w:rsidRDefault="00497A74" w:rsidP="00497A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Anemia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6.95pt;margin-top:-25.35pt;width:86.6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++kgEAABIDAAAOAAAAZHJzL2Uyb0RvYy54bWysUstOwzAQvCPxD5bvNGkrqjZqingILgiQ&#10;gA9wHbuxFHstr2nSv2ftPkBwQ1z82F2PZ2Z3eTXYjm1VQAOu5uNRyZlyEhrjNjV/f7u/mHOGUbhG&#10;dOBUzXcK+dXq/GzZ+0pNoIWuUYERiMOq9zVvY/RVUaBslRU4Aq8cJTUEKyJdw6ZogugJ3XbFpCxn&#10;RQ+h8QGkQqTo3T7JVxlfayXjs9aoIutqTtxiXkNe12ktVktRbYLwrZEHGuIPLKwwjj49Qd2JKNhH&#10;ML+grJEBEHQcSbAFaG2kyhpIzbj8oea1FV5lLWQO+pNN+H+w8mn7Ephpaj7hzAlLLXpTQ7yBgc2S&#10;Ob3HimpePVXFgcLU5GMcKZg0DzrYtJMaRnmyeXeylrCYTI/KxWI+oZSk3HQ2X0wvE0zx9doHjA8K&#10;LEuHmgdqXXZUbB8x7kuPJekzB/em61I8UdxTSac4rIesZ3qkuYZmR+x7anLNHU0hZyF2t5AnIkGh&#10;v/6IBJd/SRj7FwdoMj7zPAxJ6uz3e676GuXVJwAAAP//AwBQSwMEFAAGAAgAAAAhAENyJb7eAAAA&#10;CQEAAA8AAABkcnMvZG93bnJldi54bWxMj8FOwzAMhu9IvENkJG5b0m2lW2k6oQFnxuABstY0pY1T&#10;NdlWeHrMCW62/On39xfbyfXijGNoPWlI5goEUuXrlhoN72/PszWIEA3VpveEGr4wwLa8vipMXvsL&#10;veL5EBvBIRRyo8HGOORShsqiM2HuByS+ffjRmcjr2Mh6NBcOd71cKHUnnWmJP1gz4M5i1R1OTsNa&#10;uZeu2yz2wa2+k9TuHv3T8Kn17c30cA8i4hT/YPjVZ3Uo2enoT1QH0WtIl8sNoxpmqcpAMJGpLAFx&#10;5GEFsizk/wblDwAAAP//AwBQSwECLQAUAAYACAAAACEAtoM4kv4AAADhAQAAEwAAAAAAAAAAAAAA&#10;AAAAAAAAW0NvbnRlbnRfVHlwZXNdLnhtbFBLAQItABQABgAIAAAAIQA4/SH/1gAAAJQBAAALAAAA&#10;AAAAAAAAAAAAAC8BAABfcmVscy8ucmVsc1BLAQItABQABgAIAAAAIQBo+S++kgEAABIDAAAOAAAA&#10;AAAAAAAAAAAAAC4CAABkcnMvZTJvRG9jLnhtbFBLAQItABQABgAIAAAAIQBDciW+3gAAAAkBAAAP&#10;AAAAAAAAAAAAAAAAAOwDAABkcnMvZG93bnJldi54bWxQSwUGAAAAAAQABADzAAAA9wQAAAAA&#10;" filled="f" stroked="f">
                <v:textbox style="mso-fit-shape-to-text:t">
                  <w:txbxContent>
                    <w:p w:rsidR="00497A74" w:rsidRDefault="00497A74" w:rsidP="00497A7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Anemia </w:t>
                      </w:r>
                    </w:p>
                  </w:txbxContent>
                </v:textbox>
              </v:shape>
            </w:pict>
          </mc:Fallback>
        </mc:AlternateContent>
      </w:r>
      <w:r w:rsidRPr="00497A7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707F2" wp14:editId="0C68BA4A">
                <wp:simplePos x="0" y="0"/>
                <wp:positionH relativeFrom="column">
                  <wp:posOffset>1013460</wp:posOffset>
                </wp:positionH>
                <wp:positionV relativeFrom="paragraph">
                  <wp:posOffset>39370</wp:posOffset>
                </wp:positionV>
                <wp:extent cx="7128510" cy="14605"/>
                <wp:effectExtent l="19050" t="19050" r="15240" b="23495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510" cy="146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3.1pt" to="641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DBwwEAAMwDAAAOAAAAZHJzL2Uyb0RvYy54bWysU01v3CAQvVfKf0Dcs7ZXzYes9eawUXOp&#10;2lXT/gCCYY0KDBro2vvvO+CNE7VRVVW9YGDevHlvGG/uJmfZUWE04DverGrOlJfQG3/o+LevHy5v&#10;OYtJ+F5Y8KrjJxX53fbi3WYMrVrDALZXyIjEx3YMHR9SCm1VRTkoJ+IKgvIU1IBOJDrioepRjMTu&#10;bLWu6+tqBOwDglQx0u39HOTbwq+1kumz1lElZjtO2lJZsaxPea22G9EeUITByLMM8Q8qnDCeii5U&#10;9yIJ9gPNb1TOSIQIOq0kuAq0NlIVD+SmqX9x8ziIoIoXak4MS5vi/6OVn457ZKant+PMC0dP9JhQ&#10;mMOQ2A68pwYCsqvcpzHEluA7v8fzKYY9ZtOTRpe/ZIdNpbenpbdqSkzS5U2zvr1q6AkkxZr313Xh&#10;rF6SA8b0oMCxvOm4NT5bF604foyJChL0GZKvrWdjx4nzZibK6mY9ZZdOVs2wL0qTP1LQFLoyWWpn&#10;kR0FzUT/vcneiNx6QuYUbaxdkuo/J52xOU2VafvbxAVdKoJPS6IzHvCtqml6lqpnPMl+5TVvn6A/&#10;ldcpARqZ4uw83nkmX59L+stPuP0JAAD//wMAUEsDBBQABgAIAAAAIQC/d9Tp3gAAAAgBAAAPAAAA&#10;ZHJzL2Rvd25yZXYueG1sTI/BTsMwEETvSPyDtUjcqE2gURriVBCJQ6VeaJEQNydekoh4HWK3DX/P&#10;9lRuO5rR7JtiPbtBHHEKvScN9wsFAqnxtqdWw/v+9S4DEaIhawZPqOEXA6zL66vC5Naf6A2Pu9gK&#10;LqGQGw1djGMuZWg6dCYs/IjE3pefnIksp1bayZy43A0yUSqVzvTEHzozYtVh8707OA0fq59NtVWV&#10;qj7Hx4f9tqnV5mXS+vZmfn4CEXGOlzCc8RkdSmaq/YFsEAPr5SrlqIY0AXH2kyzhq9aQLUGWhfw/&#10;oPwDAAD//wMAUEsBAi0AFAAGAAgAAAAhALaDOJL+AAAA4QEAABMAAAAAAAAAAAAAAAAAAAAAAFtD&#10;b250ZW50X1R5cGVzXS54bWxQSwECLQAUAAYACAAAACEAOP0h/9YAAACUAQAACwAAAAAAAAAAAAAA&#10;AAAvAQAAX3JlbHMvLnJlbHNQSwECLQAUAAYACAAAACEAA3jAwcMBAADMAwAADgAAAAAAAAAAAAAA&#10;AAAuAgAAZHJzL2Uyb0RvYy54bWxQSwECLQAUAAYACAAAACEAv3fU6d4AAAAIAQAADwAAAAAAAAAA&#10;AAAAAAAdBAAAZHJzL2Rvd25yZXYueG1sUEsFBgAAAAAEAAQA8wAAACgFAAAAAA==&#10;" strokecolor="black [3040]" strokeweight="2.25pt"/>
            </w:pict>
          </mc:Fallback>
        </mc:AlternateContent>
      </w:r>
    </w:p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9494"/>
      </w:tblGrid>
      <w:tr w:rsidR="00497A74" w:rsidRPr="00497A74" w:rsidTr="00497A74">
        <w:trPr>
          <w:trHeight w:val="53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pPr>
              <w:jc w:val="center"/>
              <w:rPr>
                <w:sz w:val="28"/>
                <w:szCs w:val="28"/>
              </w:rPr>
            </w:pPr>
            <w:r w:rsidRPr="00497A74">
              <w:rPr>
                <w:b/>
                <w:bCs/>
                <w:sz w:val="28"/>
                <w:szCs w:val="28"/>
              </w:rPr>
              <w:t xml:space="preserve">Diamond </w:t>
            </w:r>
            <w:proofErr w:type="spellStart"/>
            <w:r w:rsidRPr="00497A74">
              <w:rPr>
                <w:b/>
                <w:bCs/>
                <w:sz w:val="28"/>
                <w:szCs w:val="28"/>
              </w:rPr>
              <w:t>Blackfan</w:t>
            </w:r>
            <w:proofErr w:type="spellEnd"/>
            <w:r w:rsidRPr="00497A74">
              <w:rPr>
                <w:b/>
                <w:bCs/>
                <w:sz w:val="28"/>
                <w:szCs w:val="28"/>
              </w:rPr>
              <w:t xml:space="preserve"> anemia</w:t>
            </w:r>
          </w:p>
        </w:tc>
      </w:tr>
      <w:tr w:rsidR="00497A74" w:rsidRPr="00497A74" w:rsidTr="00497A74">
        <w:trPr>
          <w:trHeight w:val="519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r w:rsidRPr="00497A74">
              <w:rPr>
                <w:b/>
                <w:bCs/>
              </w:rPr>
              <w:t>Median age at dx:</w:t>
            </w:r>
          </w:p>
        </w:tc>
        <w:tc>
          <w:tcPr>
            <w:tcW w:w="9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r w:rsidRPr="00497A74">
              <w:t>3 months, &gt;98% identified within the first year</w:t>
            </w:r>
          </w:p>
        </w:tc>
      </w:tr>
      <w:tr w:rsidR="00497A74" w:rsidRPr="00497A74" w:rsidTr="00497A74">
        <w:trPr>
          <w:trHeight w:val="160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r w:rsidRPr="00497A74">
              <w:rPr>
                <w:b/>
                <w:bCs/>
              </w:rPr>
              <w:t>Clinical features</w:t>
            </w: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pPr>
              <w:spacing w:after="0"/>
            </w:pPr>
            <w:r w:rsidRPr="00497A74">
              <w:t>~</w:t>
            </w:r>
            <w:r w:rsidRPr="00497A74">
              <w:rPr>
                <w:lang w:val="en-US"/>
              </w:rPr>
              <w:t>50% have 1 congenital anomaly, 25% with &gt;1 anomaly:</w:t>
            </w:r>
          </w:p>
          <w:p w:rsidR="00497A74" w:rsidRDefault="00497A74" w:rsidP="00497A74">
            <w:pPr>
              <w:spacing w:after="0"/>
              <w:rPr>
                <w:lang w:val="en-US"/>
              </w:rPr>
            </w:pPr>
            <w:r w:rsidRPr="00497A74">
              <w:rPr>
                <w:lang w:val="en-US"/>
              </w:rPr>
              <w:t xml:space="preserve">Short stature, thumb anomalies, </w:t>
            </w:r>
            <w:proofErr w:type="spellStart"/>
            <w:r w:rsidRPr="00497A74">
              <w:rPr>
                <w:lang w:val="en-US"/>
              </w:rPr>
              <w:t>cranio</w:t>
            </w:r>
            <w:proofErr w:type="spellEnd"/>
            <w:r w:rsidRPr="00497A74">
              <w:rPr>
                <w:lang w:val="en-US"/>
              </w:rPr>
              <w:t xml:space="preserve">-orofacial (tow colored hair, blue </w:t>
            </w:r>
            <w:proofErr w:type="spellStart"/>
            <w:r w:rsidRPr="00497A74">
              <w:rPr>
                <w:lang w:val="en-US"/>
              </w:rPr>
              <w:t>sclerae</w:t>
            </w:r>
            <w:proofErr w:type="spellEnd"/>
            <w:r w:rsidRPr="00497A74">
              <w:rPr>
                <w:lang w:val="en-US"/>
              </w:rPr>
              <w:t>, glaucoma)</w:t>
            </w:r>
          </w:p>
          <w:p w:rsidR="00497A74" w:rsidRPr="00497A74" w:rsidRDefault="00497A74" w:rsidP="00497A74">
            <w:pPr>
              <w:spacing w:after="0"/>
            </w:pPr>
            <w:r w:rsidRPr="00497A74">
              <w:rPr>
                <w:lang w:val="en-US"/>
              </w:rPr>
              <w:t xml:space="preserve">Renal/GU </w:t>
            </w:r>
            <w:r>
              <w:rPr>
                <w:lang w:val="en-US"/>
              </w:rPr>
              <w:t>anomalies</w:t>
            </w:r>
          </w:p>
          <w:p w:rsidR="00000000" w:rsidRPr="00497A74" w:rsidRDefault="00497A74" w:rsidP="00497A74">
            <w:pPr>
              <w:spacing w:after="0"/>
            </w:pPr>
            <w:r w:rsidRPr="00497A74">
              <w:rPr>
                <w:lang w:val="en-US"/>
              </w:rPr>
              <w:t>Cardiac anomalies</w:t>
            </w:r>
          </w:p>
        </w:tc>
      </w:tr>
      <w:tr w:rsidR="00497A74" w:rsidRPr="00497A74" w:rsidTr="00497A74">
        <w:trPr>
          <w:trHeight w:val="50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pPr>
              <w:rPr>
                <w:b/>
              </w:rPr>
            </w:pPr>
            <w:r w:rsidRPr="00497A74">
              <w:rPr>
                <w:b/>
                <w:bCs/>
              </w:rPr>
              <w:t>Malignancy</w:t>
            </w: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A74" w:rsidRDefault="00497A74" w:rsidP="00497A74">
            <w:r w:rsidRPr="00497A74">
              <w:t>MDS/AML, GI, sarcomas</w:t>
            </w:r>
          </w:p>
        </w:tc>
      </w:tr>
      <w:tr w:rsidR="00497A74" w:rsidRPr="00497A74" w:rsidTr="00497A74">
        <w:trPr>
          <w:trHeight w:val="50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/>
                <w:bCs/>
                <w:kern w:val="24"/>
                <w:sz w:val="18"/>
                <w:szCs w:val="18"/>
              </w:rPr>
              <w:t>Lab features</w:t>
            </w: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166948070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Macrocytic anemia (may be absent during the first </w:t>
            </w: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yr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 of life or in patients with IDA / </w:t>
            </w: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thal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!)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962155791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↓ Retic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1651134764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↑ </w:t>
            </w: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eADA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 – may also be elevated in immune deficiencies, hemolytic anemias, MPN, megaloblastic anemias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1063288362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↑ </w:t>
            </w: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Hb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 F 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53898513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Strong expression of </w:t>
            </w:r>
            <w:proofErr w:type="spellStart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i</w:t>
            </w:r>
            <w:proofErr w:type="spellEnd"/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 xml:space="preserve"> antigen – may also be elevated during early infancy and stress erythropoiesis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89"/>
              </w:tabs>
              <w:ind w:left="-78" w:hanging="218"/>
              <w:divId w:val="323171671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Cs/>
                <w:kern w:val="24"/>
                <w:sz w:val="18"/>
                <w:szCs w:val="18"/>
              </w:rPr>
              <w:t>↑ serum EPO</w:t>
            </w:r>
          </w:p>
        </w:tc>
      </w:tr>
      <w:tr w:rsidR="00497A74" w:rsidRPr="00497A74" w:rsidTr="00497A74">
        <w:trPr>
          <w:trHeight w:val="50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/>
                <w:bCs/>
                <w:kern w:val="24"/>
                <w:sz w:val="18"/>
                <w:szCs w:val="18"/>
              </w:rPr>
              <w:t>Bone marrow findings</w:t>
            </w: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 w:rsidP="00497A7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63" w:hanging="347"/>
              <w:divId w:val="638845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7A74">
              <w:rPr>
                <w:rFonts w:ascii="Lucida Sans Unicode" w:hAnsi="Lucida Sans Unicode" w:cs="Lucida Sans Unicode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>Normocellular</w:t>
            </w:r>
            <w:proofErr w:type="spellEnd"/>
            <w:r w:rsidRPr="00497A74">
              <w:rPr>
                <w:rFonts w:ascii="Lucida Sans Unicode" w:hAnsi="Lucida Sans Unicode" w:cs="Lucida Sans Unicode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 xml:space="preserve"> for age. 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63" w:hanging="347"/>
              <w:divId w:val="619150030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 xml:space="preserve">Profound erythroid hypoplasia. </w:t>
            </w:r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Some </w:t>
            </w: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proerythroblasts</w:t>
            </w:r>
            <w:proofErr w:type="spellEnd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are seen, but </w:t>
            </w: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orthochromic</w:t>
            </w:r>
            <w:proofErr w:type="spellEnd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erythroblasts are virtually absent.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63" w:hanging="347"/>
              <w:divId w:val="5804097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Dyserythropoiesis</w:t>
            </w:r>
            <w:proofErr w:type="spellEnd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. Ring </w:t>
            </w: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sideroblasts</w:t>
            </w:r>
            <w:proofErr w:type="spellEnd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may be present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63" w:hanging="347"/>
              <w:divId w:val="171376849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Normal </w:t>
            </w: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myelopoiesis</w:t>
            </w:r>
            <w:proofErr w:type="spellEnd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megakaryopoiesis</w:t>
            </w:r>
            <w:proofErr w:type="spellEnd"/>
          </w:p>
        </w:tc>
      </w:tr>
      <w:tr w:rsidR="00497A74" w:rsidRPr="00497A74" w:rsidTr="00497A74">
        <w:trPr>
          <w:trHeight w:val="50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/>
                <w:bCs/>
                <w:kern w:val="24"/>
                <w:sz w:val="18"/>
                <w:szCs w:val="18"/>
              </w:rPr>
              <w:t xml:space="preserve">Genetics </w:t>
            </w:r>
          </w:p>
        </w:tc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>Mutations (AD) at structural ribosomal proteins</w:t>
            </w:r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  <w:lang w:val="en-US"/>
              </w:rPr>
              <w:t>: RPS19, RPL5 most common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8"/>
              </w:numPr>
              <w:divId w:val="1638292664"/>
              <w:rPr>
                <w:rFonts w:ascii="Arial" w:hAnsi="Arial" w:cs="Arial"/>
                <w:sz w:val="18"/>
                <w:szCs w:val="18"/>
              </w:rPr>
            </w:pPr>
            <w:r w:rsidRPr="00497A74">
              <w:rPr>
                <w:rFonts w:ascii="Lucida Sans Unicode" w:hAnsi="Lucida Sans Unicode" w:cs="Lucida Sans Unicode"/>
                <w:color w:val="000000" w:themeColor="dark1"/>
                <w:kern w:val="24"/>
                <w:sz w:val="18"/>
                <w:szCs w:val="18"/>
              </w:rPr>
              <w:t>~50% of DBA patients lack identifiable mutations!</w:t>
            </w:r>
          </w:p>
        </w:tc>
      </w:tr>
    </w:tbl>
    <w:p w:rsidR="00497A74" w:rsidRDefault="00497A74" w:rsidP="00497A74"/>
    <w:p w:rsidR="00497A74" w:rsidRDefault="00497A74" w:rsidP="00497A74"/>
    <w:tbl>
      <w:tblPr>
        <w:tblW w:w="14231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0"/>
        <w:gridCol w:w="4344"/>
        <w:gridCol w:w="3969"/>
        <w:gridCol w:w="3458"/>
      </w:tblGrid>
      <w:tr w:rsidR="00497A74" w:rsidRPr="00497A74" w:rsidTr="001F37FE">
        <w:trPr>
          <w:trHeight w:val="594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C40351" w:rsidRDefault="001F37FE" w:rsidP="00497A74">
            <w:pPr>
              <w:rPr>
                <w:sz w:val="26"/>
                <w:szCs w:val="26"/>
              </w:rPr>
            </w:pPr>
            <w:r w:rsidRPr="00C40351"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9765F8" wp14:editId="692FBF1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-635000</wp:posOffset>
                      </wp:positionV>
                      <wp:extent cx="2210435" cy="606425"/>
                      <wp:effectExtent l="0" t="0" r="0" b="0"/>
                      <wp:wrapNone/>
                      <wp:docPr id="1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35" cy="606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40351" w:rsidRPr="00C40351" w:rsidRDefault="00C40351" w:rsidP="00C4035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035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Typical first presenting </w:t>
                                  </w:r>
                                  <w:proofErr w:type="spellStart"/>
                                  <w:r w:rsidRPr="00C4035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cytopenia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-4.4pt;margin-top:-50pt;width:174.05pt;height:4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LxmAEAABYDAAAOAAAAZHJzL2Uyb0RvYy54bWysUstu2zAQvBfoPxC815KVxAgEy0HbIL0U&#10;bYGkH0BTpEVA5LK7tCX/fZf0I0V6K3qhxNnlcGaW64fZj+JgkByETi4XtRQmaOhd2HXy58vTh3sp&#10;KKnQqxGC6eTRkHzYvH+3nmJrGhhg7A0KJgnUTrGTQ0qxrSrSg/GKFhBN4KIF9CrxFndVj2pidj9W&#10;TV2vqgmwjwjaEDH6eCrKTeG31uj03VoySYydZG2prFjWbV6rzVq1O1RxcPosQ/2DCq9c4EuvVI8q&#10;KbFH9xeVdxqBwKaFBl+BtU6b4oHdLOs3bp4HFU3xwuFQvMZE/49Wfzv8QOF6nt2NFEF5ntGLmdMn&#10;mAUjHM8UqeWu58h9aWacWy84MZhdzxZ9/rIfwXUO+ngNl8mEZrBplvXtzZ0UmmurenXb3GWa6vV0&#10;REpfDHiRfzqJPLySqTp8pXRqvbTkywI8uXHMeJZ4kpL/0rydi6P7i8wt9EdWP/GYO0m/9gqNFJjG&#10;z1BeRSaj+HGfmLDck1lOZ87kHH5Ren4oebp/7kvX63Pe/AYAAP//AwBQSwMEFAAGAAgAAAAhAPJv&#10;57DeAAAACgEAAA8AAABkcnMvZG93bnJldi54bWxMj81OwzAQhO9IvIO1SNxaO4SiNo1TVfxIHLhQ&#10;wt2NlzgitqN426Rvz3KC02p3RrPflLvZ9+KMY+pi0JAtFQgMTbRdaDXUHy+LNYhEJljTx4AaLphg&#10;V11flaawcQrveD5QKzgkpMJocERDIWVqHHqTlnHAwNpXHL0hXsdW2tFMHO57eafUg/SmC/zBmQEf&#10;HTbfh5PXQGT32aV+9un1c357mpxqVqbW+vZm3m9BEM70Z4ZffEaHipmO8RRsEr2GxZrJiWemFJdi&#10;R55vchBHPt2vQFal/F+h+gEAAP//AwBQSwECLQAUAAYACAAAACEAtoM4kv4AAADhAQAAEwAAAAAA&#10;AAAAAAAAAAAAAAAAW0NvbnRlbnRfVHlwZXNdLnhtbFBLAQItABQABgAIAAAAIQA4/SH/1gAAAJQB&#10;AAALAAAAAAAAAAAAAAAAAC8BAABfcmVscy8ucmVsc1BLAQItABQABgAIAAAAIQA8wuLxmAEAABYD&#10;AAAOAAAAAAAAAAAAAAAAAC4CAABkcnMvZTJvRG9jLnhtbFBLAQItABQABgAIAAAAIQDyb+ew3gAA&#10;AAoBAAAPAAAAAAAAAAAAAAAAAPIDAABkcnMvZG93bnJldi54bWxQSwUGAAAAAAQABADzAAAA/QQA&#10;AAAA&#10;" filled="f" stroked="f">
                      <v:textbox style="mso-fit-shape-to-text:t">
                        <w:txbxContent>
                          <w:p w:rsidR="00C40351" w:rsidRPr="00C40351" w:rsidRDefault="00C40351" w:rsidP="00C403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403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Typical first presenting </w:t>
                            </w:r>
                            <w:proofErr w:type="spellStart"/>
                            <w:r w:rsidRPr="00C403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cytopenia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C40351" w:rsidRDefault="001F37FE" w:rsidP="00497A74">
            <w:pPr>
              <w:rPr>
                <w:sz w:val="26"/>
                <w:szCs w:val="26"/>
              </w:rPr>
            </w:pPr>
            <w:r w:rsidRPr="00C40351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9554B" wp14:editId="26DA0606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-695325</wp:posOffset>
                      </wp:positionV>
                      <wp:extent cx="1710690" cy="400050"/>
                      <wp:effectExtent l="0" t="0" r="0" b="0"/>
                      <wp:wrapNone/>
                      <wp:docPr id="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069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40351" w:rsidRPr="001F37FE" w:rsidRDefault="00C40351" w:rsidP="00C4035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F37F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Neutropenia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192.25pt;margin-top:-54.75pt;width:134.7pt;height:31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okQEAABIDAAAOAAAAZHJzL2Uyb0RvYy54bWysUstOwzAQvCPxD5bvNCmCAlHTiofKBQFS&#10;4QNcx24sxV7La5r071m7DxDcEBcn3l3PzszudD7Yjm1UQAOu5uNRyZlyEhrj1jV/f1ucXXOGUbhG&#10;dOBUzbcK+Xx2ejLtfaXOoYWuUYERiMOq9zVvY/RVUaBslRU4Aq8cJTUEKyJdw7pogugJ3XbFeVlO&#10;ih5C4wNIhUjRh12SzzK+1krGF61RRdbVnLjFfIZ8rtJZzKaiWgfhWyP3NMQfWFhhHDU9Qj2IKNhH&#10;ML+grJEBEHQcSbAFaG2kyhpIzbj8oWbZCq+yFjIH/dEm/D9Y+bx5Dcw0NadBOWFpRG9qiHcwsEky&#10;p/dYUc3SU1UcKExDPsSRgknzoINNX1LDKE82b4/WEhaT6dHVuJzcUEpS7qIsy8vsffH12geMjwos&#10;Sz81DzS67KjYPGEkJlR6KEnNHCxM16V4orijkv7isBqyniP9FTRbYt/TkGvuaAs5C7G7h7wRCQr9&#10;7UckuNwlYexe7KHJ+Nx8vyRpst/vueprlWefAAAA//8DAFBLAwQUAAYACAAAACEAeyhPsd8AAAAM&#10;AQAADwAAAGRycy9kb3ducmV2LnhtbEyPTU7DMBBG90jcwRokdq2dNomSEKdCBdZA4QBuPMQhsR3F&#10;bhs4PcMKdvPz9M2berfYkZ1xDr13EpK1AIau9bp3nYT3t6dVASxE5bQavUMJXxhg11xf1arS/uJe&#10;8XyIHaMQFyolwcQ4VZyH1qBVYe0ndLT78LNVkdq543pWFwq3I98IkXOrekcXjJpwb7AdDicroRD2&#10;eRjKzUuw6XeSmf2Df5w+pby9We7vgEVc4h8Mv/qkDg05Hf3J6cBGCdsizQiVsEpESRUhebYtgR1p&#10;lOYZ8Kbm/59ofgAAAP//AwBQSwECLQAUAAYACAAAACEAtoM4kv4AAADhAQAAEwAAAAAAAAAAAAAA&#10;AAAAAAAAW0NvbnRlbnRfVHlwZXNdLnhtbFBLAQItABQABgAIAAAAIQA4/SH/1gAAAJQBAAALAAAA&#10;AAAAAAAAAAAAAC8BAABfcmVscy8ucmVsc1BLAQItABQABgAIAAAAIQDPKMbokQEAABIDAAAOAAAA&#10;AAAAAAAAAAAAAC4CAABkcnMvZTJvRG9jLnhtbFBLAQItABQABgAIAAAAIQB7KE+x3wAAAAwBAAAP&#10;AAAAAAAAAAAAAAAAAOsDAABkcnMvZG93bnJldi54bWxQSwUGAAAAAAQABADzAAAA9wQAAAAA&#10;" filled="f" stroked="f">
                      <v:textbox style="mso-fit-shape-to-text:t">
                        <w:txbxContent>
                          <w:p w:rsidR="00C40351" w:rsidRPr="001F37FE" w:rsidRDefault="00C40351" w:rsidP="00C403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F37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Neutropenia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351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74271B" wp14:editId="430D0B0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-395605</wp:posOffset>
                      </wp:positionV>
                      <wp:extent cx="1795145" cy="400050"/>
                      <wp:effectExtent l="0" t="0" r="0" b="0"/>
                      <wp:wrapNone/>
                      <wp:docPr id="1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1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40351" w:rsidRPr="001F37FE" w:rsidRDefault="00C40351" w:rsidP="00C4035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F37F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Macrocytosis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margin-left:49.5pt;margin-top:-31.15pt;width:141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/2lAEAABQDAAAOAAAAZHJzL2Uyb0RvYy54bWysUstOwzAQvCPxD5bvNCmiPKKmCKjgggCp&#10;5QNcx24sxV7La5r071m7DxDcEBcn3l3Pzszu9HawHduogAZczcejkjPlJDTGrWv+vnw8u+YMo3CN&#10;6MCpmm8V8tvZ6cm095U6hxa6RgVGIA6r3te8jdFXRYGyVVbgCLxylNQQrIh0DeuiCaIndNsV52V5&#10;WfQQGh9AKkSKzndJPsv4WisZX7VGFVlXc+IW8xnyuUpnMZuKah2Eb43c0xB/YGGFcdT0CDUXUbCP&#10;YH5BWSMDIOg4kmAL0NpIlTWQmnH5Q82iFV5lLWQO+qNN+H+w8mXzFphpaHZjzpywNKOlGuI9DIwi&#10;ZE/vsaKqhae6OFCcSg9xpGBSPehg05f0MMqT0dujuQTGZHp0dTMZX0w4k5S7KMtykt0vvl77gPFJ&#10;gWXpp+aBhpc9FZtnjMSESg8lqZmDR9N1KZ4o7qikvzishqzo6kBzBc2W2Pc05po72kPOQuweIO9E&#10;gkJ/9xEJLndJGLsXe2iyPjffr0ma7fd7rvpa5tknAAAA//8DAFBLAwQUAAYACAAAACEA8T644dwA&#10;AAAHAQAADwAAAGRycy9kb3ducmV2LnhtbEyPwU7DMBBE70j8g7VI3FonKbRJyKZCBc5A4QPceIlD&#10;4nUUu23g6zEnOI5mNPOm2s52ECeafOcYIV0mIIgbpztuEd7fnhY5CB8UazU4JoQv8rCtLy8qVWp3&#10;5lc67UMrYgn7UiGYEMZSSt8Yssov3UgcvQ83WRWinFqpJ3WO5XaQWZKspVUdxwWjRtoZavr90SLk&#10;iX3u+yJ78fbmO701uwf3OH4iXl/N93cgAs3hLwy/+BEd6sh0cEfWXgwIRRGvBITFOluBiIFVnm5A&#10;HBA2IOtK/uevfwAAAP//AwBQSwECLQAUAAYACAAAACEAtoM4kv4AAADhAQAAEwAAAAAAAAAAAAAA&#10;AAAAAAAAW0NvbnRlbnRfVHlwZXNdLnhtbFBLAQItABQABgAIAAAAIQA4/SH/1gAAAJQBAAALAAAA&#10;AAAAAAAAAAAAAC8BAABfcmVscy8ucmVsc1BLAQItABQABgAIAAAAIQCQS9/2lAEAABQDAAAOAAAA&#10;AAAAAAAAAAAAAC4CAABkcnMvZTJvRG9jLnhtbFBLAQItABQABgAIAAAAIQDxPrjh3AAAAAcBAAAP&#10;AAAAAAAAAAAAAAAAAO4DAABkcnMvZG93bnJldi54bWxQSwUGAAAAAAQABADzAAAA9wQAAAAA&#10;" filled="f" stroked="f">
                      <v:textbox style="mso-fit-shape-to-text:t">
                        <w:txbxContent>
                          <w:p w:rsidR="00C40351" w:rsidRPr="001F37FE" w:rsidRDefault="00C40351" w:rsidP="00C403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37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Macrocytosis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351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74761" wp14:editId="006A3247">
                      <wp:simplePos x="0" y="0"/>
                      <wp:positionH relativeFrom="column">
                        <wp:posOffset>-16786</wp:posOffset>
                      </wp:positionH>
                      <wp:positionV relativeFrom="paragraph">
                        <wp:posOffset>-139341</wp:posOffset>
                      </wp:positionV>
                      <wp:extent cx="2622431" cy="0"/>
                      <wp:effectExtent l="0" t="19050" r="6985" b="19050"/>
                      <wp:wrapNone/>
                      <wp:docPr id="10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43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-10.95pt" to="205.2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KRwAEAAMkDAAAOAAAAZHJzL2Uyb0RvYy54bWysU8uOEzEQvCPxD5bvZB6wSzTKZA9ZwQVB&#10;xC4f4PW0MxZ+qW0yk7+n7SSzCBBCiIsztququ8qdzd1sDTsCRu1dz5tVzRk46QftDj3/8vju1Zqz&#10;mIQbhPEOen6CyO+2L19sptBB60dvBkBGIi52U+j5mFLoqirKEayIKx/A0aXyaEWiLR6qAcVE6tZU&#10;bV3fVpPHIaCXECOd3p8v+bboKwUyfVIqQmKm59RbKiuW9Smv1XYjugOKMGp5aUP8QxdWaEdFF6l7&#10;kQT7hvoXKasl+uhVWklvK6+UllA8kJum/snNwygCFC8UTgxLTPH/ycqPxz0yPdDbUTxOWHqjh4RC&#10;H8bEdt45StAjW+egphA7wu/cHi+7GPaYXc8Kbf4lP2wu4Z6WcGFOTNJhe9u2b143nMnrXfVMDBjT&#10;e/CW5Y+eG+2yb9GJ44eYqBhBr5B8bBybSHF98/YmN1blzs69lK90MnCGfQZF5qh6U+TKWMHOIDsK&#10;Gojha1PoWZCQmaK0MQup/jPpgs00KKP2t8QFXSp6lxai1c7j76qm+dqqOuOvrs9es+0nP5zKy5Q4&#10;aF5KbJfZzgP5477Qn/+B2+8AAAD//wMAUEsDBBQABgAIAAAAIQAGEkoC3gAAAAoBAAAPAAAAZHJz&#10;L2Rvd25yZXYueG1sTI/BasMwDIbvg72D0aC31k4byprGKVtgh0IvbQejNyfWkrBYzmy3zd5+Lgy6&#10;k5D08etTvhlNzy7ofGdJQjITwJBqqztqJLwf36bPwHxQpFVvCSX8oIdN8fiQq0zbK+3xcggNiyHk&#10;MyWhDWHIOPd1i0b5mR2Q4u7TOqNCbF3DtVPXGG56PhdiyY3qKF5o1YBli/XX4WwkfKy+t+VOlKI8&#10;DeniuKsrsX11Uk6expc1sIBjuMNw04/qUESnyp5Je9ZLmM6XkbzVZAUsAmkiUmDV34QXOf//QvEL&#10;AAD//wMAUEsBAi0AFAAGAAgAAAAhALaDOJL+AAAA4QEAABMAAAAAAAAAAAAAAAAAAAAAAFtDb250&#10;ZW50X1R5cGVzXS54bWxQSwECLQAUAAYACAAAACEAOP0h/9YAAACUAQAACwAAAAAAAAAAAAAAAAAv&#10;AQAAX3JlbHMvLnJlbHNQSwECLQAUAAYACAAAACEAkfgykcABAADJAwAADgAAAAAAAAAAAAAAAAAu&#10;AgAAZHJzL2Uyb0RvYy54bWxQSwECLQAUAAYACAAAACEABhJKAt4AAAAKAQAADwAAAAAAAAAAAAAA&#10;AAAaBAAAZHJzL2Rvd25yZXYueG1sUEsFBgAAAAAEAAQA8wAAACUFAAAAAA==&#10;" strokecolor="black [3040]" strokeweight="2.25pt"/>
                  </w:pict>
                </mc:Fallback>
              </mc:AlternateContent>
            </w:r>
            <w:r w:rsidRPr="00C40351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D41E6" wp14:editId="7215DFE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-382905</wp:posOffset>
                      </wp:positionV>
                      <wp:extent cx="6546850" cy="0"/>
                      <wp:effectExtent l="0" t="19050" r="63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68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-30.15pt" to="537.2pt,-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iCwAEAAMgDAAAOAAAAZHJzL2Uyb0RvYy54bWysU02P0zAQvSPxHyzfadKKlCpquoeu4IKg&#10;Ytkf4HXGjYW/NDZN+u8Zu212BQghxMWxPW/evDeebO8ma9gJMGrvOr5c1JyBk77X7tjxx6/v32w4&#10;i0m4XhjvoONniPxu9/rVdgwtrPzgTQ/IiMTFdgwdH1IKbVVFOYAVceEDOAoqj1YkOuKx6lGMxG5N&#10;tarrdTV67AN6CTHS7f0lyHeFXymQ6bNSERIzHSdtqaxY1qe8VrutaI8owqDlVYb4BxVWaEdFZ6p7&#10;kQT7jvoXKqsl+uhVWkhvK6+UllA8kJtl/ZObh0EEKF6oOTHMbYr/j1Z+Oh2Q6b7jDWdOWHqih4RC&#10;H4fE9t45aqBH1uQ+jSG2BN+7A15PMRwwm54U2vwlO2wqvT3PvYUpMUmX6+btetPQE8hbrHpODBjT&#10;B/CW5U3HjXbZtmjF6WNMVIygN0i+No6NHV9tmndFWJWVXbSUXTobuMC+gCJvVH1Z6MpUwd4gOwma&#10;h/7bMvsicuMImVOUNmZOqv+cdMXmNCiT9reJM7pU9C7NiVY7j7+rmqabVHXBk+wXXvP2yffn8jIl&#10;QONSnF1HO8/jy3NJf/4Bdz8AAAD//wMAUEsDBBQABgAIAAAAIQBvbvXE3wAAAAsBAAAPAAAAZHJz&#10;L2Rvd25yZXYueG1sTI/BasMwDIbvg72D0WC31t4Sui6LU7bADoVe1hZKb06sJqGxnNlum739XBh0&#10;R/36+PUpX4ymZ2d0vrMk4WkqgCHVVnfUSNhuPidzYD4o0qq3hBJ+0MOiuL/LVabthb7wvA4NiyXk&#10;MyWhDWHIOPd1i0b5qR2Q4u5gnVEhjq7h2qlLLDc9fxZixo3qKF5o1YBli/VxfTISdq/fy3IlSlHu&#10;hzTZrOpKLD+clI8P4/sbsIBjuMFw1Y/qUESnyp5Ie9ZLSJM0khImM5EAuwLiJY1R9RfxIuf/fyh+&#10;AQAA//8DAFBLAQItABQABgAIAAAAIQC2gziS/gAAAOEBAAATAAAAAAAAAAAAAAAAAAAAAABbQ29u&#10;dGVudF9UeXBlc10ueG1sUEsBAi0AFAAGAAgAAAAhADj9If/WAAAAlAEAAAsAAAAAAAAAAAAAAAAA&#10;LwEAAF9yZWxzLy5yZWxzUEsBAi0AFAAGAAgAAAAhAHcMyILAAQAAyAMAAA4AAAAAAAAAAAAAAAAA&#10;LgIAAGRycy9lMm9Eb2MueG1sUEsBAi0AFAAGAAgAAAAhAG9u9cTfAAAACwEAAA8AAAAAAAAAAAAA&#10;AAAAGgQAAGRycy9kb3ducmV2LnhtbFBLBQYAAAAABAAEAPMAAAAmBQAAAAA=&#10;" strokecolor="black [3040]" strokeweight="2.25pt"/>
                  </w:pict>
                </mc:Fallback>
              </mc:AlternateContent>
            </w:r>
            <w:proofErr w:type="spellStart"/>
            <w:r w:rsidR="00497A74" w:rsidRPr="00C40351">
              <w:rPr>
                <w:b/>
                <w:bCs/>
                <w:sz w:val="26"/>
                <w:szCs w:val="26"/>
                <w:lang w:val="en-US"/>
              </w:rPr>
              <w:t>Shwachman</w:t>
            </w:r>
            <w:proofErr w:type="spellEnd"/>
            <w:r w:rsidR="00497A74" w:rsidRPr="00C40351">
              <w:rPr>
                <w:b/>
                <w:bCs/>
                <w:sz w:val="26"/>
                <w:szCs w:val="26"/>
                <w:lang w:val="en-US"/>
              </w:rPr>
              <w:t>-Diamond Syndrome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C40351" w:rsidRDefault="00497A74" w:rsidP="00C40351">
            <w:pPr>
              <w:rPr>
                <w:sz w:val="26"/>
                <w:szCs w:val="26"/>
              </w:rPr>
            </w:pPr>
            <w:r w:rsidRPr="00C40351">
              <w:rPr>
                <w:b/>
                <w:bCs/>
                <w:sz w:val="26"/>
                <w:szCs w:val="26"/>
              </w:rPr>
              <w:t>Severe Congenita</w:t>
            </w:r>
            <w:r w:rsidR="00C40351" w:rsidRPr="00C40351">
              <w:rPr>
                <w:b/>
                <w:bCs/>
                <w:sz w:val="26"/>
                <w:szCs w:val="26"/>
              </w:rPr>
              <w:t>l</w:t>
            </w:r>
            <w:r w:rsidRPr="00C40351">
              <w:rPr>
                <w:b/>
                <w:bCs/>
                <w:sz w:val="26"/>
                <w:szCs w:val="26"/>
              </w:rPr>
              <w:t xml:space="preserve"> Neutropenia 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497A74" w:rsidRPr="00C40351" w:rsidRDefault="00497A74" w:rsidP="00497A74">
            <w:pPr>
              <w:jc w:val="center"/>
              <w:rPr>
                <w:b/>
                <w:bCs/>
                <w:sz w:val="26"/>
                <w:szCs w:val="26"/>
              </w:rPr>
            </w:pPr>
            <w:r w:rsidRPr="00C40351">
              <w:rPr>
                <w:b/>
                <w:bCs/>
                <w:sz w:val="26"/>
                <w:szCs w:val="26"/>
              </w:rPr>
              <w:t>GATA2 deficiency</w:t>
            </w:r>
          </w:p>
        </w:tc>
      </w:tr>
      <w:tr w:rsidR="00497A74" w:rsidRPr="00497A74" w:rsidTr="001F37FE">
        <w:trPr>
          <w:trHeight w:val="406"/>
        </w:trPr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</w:rPr>
              <w:t>Median age at dx:</w:t>
            </w:r>
          </w:p>
        </w:tc>
        <w:tc>
          <w:tcPr>
            <w:tcW w:w="4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  <w:lang w:val="en-US"/>
              </w:rPr>
              <w:t>1 y (0-41 years)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</w:rPr>
              <w:t>3 y (0-70 years)</w:t>
            </w:r>
          </w:p>
        </w:tc>
        <w:tc>
          <w:tcPr>
            <w:tcW w:w="34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97A74" w:rsidRPr="00497A74" w:rsidRDefault="000669B9" w:rsidP="00497A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18 y (0-61 years)</w:t>
            </w:r>
          </w:p>
        </w:tc>
        <w:bookmarkStart w:id="0" w:name="_GoBack"/>
        <w:bookmarkEnd w:id="0"/>
      </w:tr>
      <w:tr w:rsidR="00497A74" w:rsidRPr="00497A74" w:rsidTr="001F37FE">
        <w:trPr>
          <w:trHeight w:val="2750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</w:rPr>
              <w:t>Clinical features</w: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C40351">
            <w:pPr>
              <w:numPr>
                <w:ilvl w:val="0"/>
                <w:numId w:val="9"/>
              </w:numPr>
              <w:tabs>
                <w:tab w:val="clear" w:pos="720"/>
                <w:tab w:val="num" w:pos="406"/>
              </w:tabs>
              <w:ind w:left="264"/>
            </w:pPr>
            <w:r w:rsidRPr="00497A74">
              <w:rPr>
                <w:b/>
                <w:bCs/>
                <w:lang w:val="en-US"/>
              </w:rPr>
              <w:t>Exocrine pancreatic insufficiency</w:t>
            </w:r>
          </w:p>
          <w:p w:rsidR="00497A74" w:rsidRPr="00497A74" w:rsidRDefault="00497A74" w:rsidP="00C40351">
            <w:pPr>
              <w:numPr>
                <w:ilvl w:val="0"/>
                <w:numId w:val="9"/>
              </w:numPr>
              <w:tabs>
                <w:tab w:val="clear" w:pos="720"/>
                <w:tab w:val="num" w:pos="406"/>
              </w:tabs>
              <w:ind w:left="264"/>
            </w:pPr>
            <w:r w:rsidRPr="00497A74">
              <w:rPr>
                <w:b/>
                <w:bCs/>
                <w:lang w:val="en-US"/>
              </w:rPr>
              <w:t>Skeletal changes</w:t>
            </w:r>
            <w:r w:rsidRPr="00497A74">
              <w:rPr>
                <w:lang w:val="en-US"/>
              </w:rPr>
              <w:t xml:space="preserve">: short stature, metaphyseal </w:t>
            </w:r>
            <w:proofErr w:type="spellStart"/>
            <w:r w:rsidRPr="00497A74">
              <w:rPr>
                <w:lang w:val="en-US"/>
              </w:rPr>
              <w:t>dysostosis</w:t>
            </w:r>
            <w:proofErr w:type="spellEnd"/>
            <w:r w:rsidRPr="00497A74">
              <w:rPr>
                <w:lang w:val="en-US"/>
              </w:rPr>
              <w:t xml:space="preserve"> </w:t>
            </w:r>
            <w:r w:rsidRPr="00497A74">
              <w:t>(bell shaped chest)</w:t>
            </w:r>
          </w:p>
          <w:p w:rsidR="00C40351" w:rsidRPr="00C40351" w:rsidRDefault="00497A74" w:rsidP="00C40351">
            <w:pPr>
              <w:numPr>
                <w:ilvl w:val="0"/>
                <w:numId w:val="9"/>
              </w:numPr>
              <w:tabs>
                <w:tab w:val="clear" w:pos="720"/>
                <w:tab w:val="num" w:pos="406"/>
              </w:tabs>
              <w:ind w:left="264"/>
            </w:pPr>
            <w:r w:rsidRPr="00497A74">
              <w:rPr>
                <w:b/>
                <w:bCs/>
                <w:lang w:val="en-US"/>
              </w:rPr>
              <w:t>I</w:t>
            </w:r>
            <w:proofErr w:type="spellStart"/>
            <w:r w:rsidRPr="00497A74">
              <w:rPr>
                <w:b/>
                <w:bCs/>
              </w:rPr>
              <w:t>chthyosis</w:t>
            </w:r>
            <w:proofErr w:type="spellEnd"/>
            <w:r w:rsidRPr="00497A74">
              <w:rPr>
                <w:b/>
                <w:bCs/>
              </w:rPr>
              <w:t>/eczema</w:t>
            </w:r>
          </w:p>
          <w:p w:rsidR="00497A74" w:rsidRPr="00497A74" w:rsidRDefault="00497A74" w:rsidP="00C40351">
            <w:pPr>
              <w:numPr>
                <w:ilvl w:val="0"/>
                <w:numId w:val="9"/>
              </w:numPr>
              <w:tabs>
                <w:tab w:val="clear" w:pos="720"/>
                <w:tab w:val="num" w:pos="406"/>
              </w:tabs>
              <w:ind w:left="264"/>
            </w:pPr>
            <w:r w:rsidRPr="00497A74">
              <w:rPr>
                <w:b/>
                <w:bCs/>
                <w:lang w:val="en-US"/>
              </w:rPr>
              <w:t>Immunodeficiency</w:t>
            </w:r>
            <w:r w:rsidRPr="00497A74">
              <w:rPr>
                <w:lang w:val="en-US"/>
              </w:rPr>
              <w:t xml:space="preserve"> is a prominent component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  <w:lang w:val="en-US"/>
              </w:rPr>
              <w:t>Typically no physical abnormalities</w:t>
            </w:r>
          </w:p>
          <w:p w:rsidR="00497A74" w:rsidRPr="00497A74" w:rsidRDefault="00497A74" w:rsidP="001F37FE">
            <w:r w:rsidRPr="00497A74">
              <w:rPr>
                <w:b/>
                <w:bCs/>
                <w:lang w:val="en-US"/>
              </w:rPr>
              <w:t>Frequent bacterial infections, invasive fungal infe</w:t>
            </w:r>
            <w:r w:rsidR="001F37FE">
              <w:rPr>
                <w:b/>
                <w:bCs/>
                <w:lang w:val="en-US"/>
              </w:rPr>
              <w:t>c</w:t>
            </w:r>
            <w:r w:rsidRPr="00497A74">
              <w:rPr>
                <w:b/>
                <w:bCs/>
                <w:lang w:val="en-US"/>
              </w:rPr>
              <w:t>tions during early infancy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Mycobacterial, fungal, viral infections</w:t>
            </w:r>
          </w:p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Pulmonary dysfunction (PAP)</w:t>
            </w:r>
          </w:p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Hearing loss</w:t>
            </w:r>
          </w:p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GU tract anomalies</w:t>
            </w:r>
          </w:p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HPV related warts</w:t>
            </w:r>
          </w:p>
          <w:p w:rsidR="000669B9" w:rsidRPr="000669B9" w:rsidRDefault="000669B9" w:rsidP="000669B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Lymphedema, DVT/PE</w:t>
            </w:r>
          </w:p>
          <w:p w:rsidR="000669B9" w:rsidRPr="000669B9" w:rsidRDefault="000669B9" w:rsidP="00C40351">
            <w:pPr>
              <w:pStyle w:val="ListParagrap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97A74" w:rsidRPr="00497A74" w:rsidTr="001F37FE">
        <w:trPr>
          <w:trHeight w:val="432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rPr>
                <w:b/>
                <w:bCs/>
              </w:rPr>
              <w:t>Malignancy</w: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t xml:space="preserve">MDS/AML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A74" w:rsidRPr="00497A74" w:rsidRDefault="00497A74" w:rsidP="00497A74">
            <w:r w:rsidRPr="00497A74">
              <w:t>MDS/AML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97A74" w:rsidRPr="00497A74" w:rsidRDefault="000669B9" w:rsidP="00497A74">
            <w:r>
              <w:t>MDS/AML</w:t>
            </w:r>
          </w:p>
        </w:tc>
      </w:tr>
      <w:tr w:rsidR="00497A74" w:rsidRPr="00497A74" w:rsidTr="001F37FE">
        <w:trPr>
          <w:trHeight w:val="510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97A74">
              <w:rPr>
                <w:rFonts w:asciiTheme="minorHAnsi" w:hAnsiTheme="minorHAnsi" w:cs="Lucida Sans Unicode"/>
                <w:b/>
                <w:bCs/>
                <w:kern w:val="24"/>
                <w:sz w:val="22"/>
                <w:szCs w:val="22"/>
              </w:rPr>
              <w:t>Lab features</w: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-51"/>
              <w:divId w:val="1794713583"/>
              <w:rPr>
                <w:rFonts w:asciiTheme="minorHAnsi" w:hAnsiTheme="minorHAnsi" w:cs="Arial"/>
                <w:sz w:val="22"/>
                <w:szCs w:val="22"/>
              </w:rPr>
            </w:pPr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</w:rPr>
              <w:t xml:space="preserve">Low trypsinogen, pancreatic </w:t>
            </w:r>
            <w:proofErr w:type="spellStart"/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</w:rPr>
              <w:t>isoamylase</w:t>
            </w:r>
            <w:proofErr w:type="spellEnd"/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-51"/>
              <w:divId w:val="1172649533"/>
              <w:rPr>
                <w:rFonts w:asciiTheme="minorHAnsi" w:hAnsiTheme="minorHAnsi" w:cs="Arial"/>
                <w:sz w:val="22"/>
                <w:szCs w:val="22"/>
              </w:rPr>
            </w:pPr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</w:rPr>
              <w:t>Low fecal elastase</w:t>
            </w:r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-51"/>
              <w:divId w:val="1664626585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</w:rPr>
              <w:t>Transaminitis</w:t>
            </w:r>
            <w:proofErr w:type="spellEnd"/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497A74" w:rsidRDefault="00497A74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76"/>
              </w:tabs>
              <w:ind w:left="51"/>
              <w:divId w:val="597493875"/>
              <w:rPr>
                <w:rFonts w:asciiTheme="minorHAnsi" w:hAnsiTheme="minorHAnsi" w:cs="Arial"/>
                <w:sz w:val="22"/>
                <w:szCs w:val="22"/>
              </w:rPr>
            </w:pPr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>Isolated low neutrophil counts (&lt;0.5 x 10</w:t>
            </w:r>
            <w:r w:rsidRPr="00497A74">
              <w:rPr>
                <w:rFonts w:asciiTheme="minorHAnsi" w:hAnsiTheme="minorHAnsi" w:cs="Lucida Sans Unicode"/>
                <w:bCs/>
                <w:kern w:val="24"/>
                <w:position w:val="10"/>
                <w:sz w:val="22"/>
                <w:szCs w:val="22"/>
                <w:vertAlign w:val="superscript"/>
                <w:lang w:val="en-US"/>
              </w:rPr>
              <w:t>9</w:t>
            </w:r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 xml:space="preserve">/L) lasting &gt;3 </w:t>
            </w:r>
            <w:proofErr w:type="spellStart"/>
            <w:r w:rsidRPr="00497A74"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>mo</w:t>
            </w:r>
            <w:proofErr w:type="spellEnd"/>
          </w:p>
          <w:p w:rsidR="00497A74" w:rsidRPr="00497A74" w:rsidRDefault="00497A74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76"/>
              </w:tabs>
              <w:ind w:left="51"/>
              <w:divId w:val="96543208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97A74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</w:rPr>
              <w:t>Monocytosis</w:t>
            </w:r>
            <w:proofErr w:type="spellEnd"/>
            <w:r w:rsidRPr="00497A74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497A74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</w:rPr>
              <w:t>hypereosinophilia</w:t>
            </w:r>
            <w:proofErr w:type="spellEnd"/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97A74" w:rsidRDefault="00C40351" w:rsidP="00497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76"/>
              </w:tabs>
              <w:ind w:left="497"/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>Monocytopenia</w:t>
            </w:r>
            <w:proofErr w:type="spellEnd"/>
          </w:p>
          <w:p w:rsidR="00C40351" w:rsidRDefault="00C40351" w:rsidP="00C4035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76"/>
              </w:tabs>
              <w:ind w:left="497"/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>B &amp; NK cell lymphopenia</w:t>
            </w:r>
          </w:p>
          <w:p w:rsidR="00C40351" w:rsidRPr="00C40351" w:rsidRDefault="00C40351" w:rsidP="00C4035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76"/>
              </w:tabs>
              <w:ind w:left="497"/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Lucida Sans Unicode"/>
                <w:bCs/>
                <w:kern w:val="24"/>
                <w:sz w:val="22"/>
                <w:szCs w:val="22"/>
                <w:lang w:val="en-US"/>
              </w:rPr>
              <w:t>CD4:8 ratio &lt;1</w:t>
            </w:r>
          </w:p>
        </w:tc>
      </w:tr>
      <w:tr w:rsidR="00497A74" w:rsidRPr="00497A74" w:rsidTr="001F37FE">
        <w:trPr>
          <w:trHeight w:val="367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b/>
                <w:bCs/>
                <w:color w:val="000000" w:themeColor="dark1"/>
                <w:kern w:val="24"/>
                <w:sz w:val="22"/>
                <w:szCs w:val="22"/>
              </w:rPr>
              <w:t>BM findings</w: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 xml:space="preserve">No specific BM findings: cellularity </w:t>
            </w:r>
            <w:proofErr w:type="gramStart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varies,</w:t>
            </w:r>
            <w:proofErr w:type="gramEnd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 xml:space="preserve"> left shift or hypoplasia of myeloid lineage in 15-50% patients.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Promyelocyte</w:t>
            </w:r>
            <w:proofErr w:type="spellEnd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 xml:space="preserve"> maturation arrest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97A74" w:rsidRPr="00C40351" w:rsidRDefault="00C40351" w:rsidP="00C4035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Hypocellular</w:t>
            </w:r>
            <w:proofErr w:type="spellEnd"/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  <w:p w:rsidR="00C40351" w:rsidRPr="00C40351" w:rsidRDefault="00C40351" w:rsidP="00C4035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Megakaryocytic atypia</w:t>
            </w:r>
          </w:p>
          <w:p w:rsidR="00C40351" w:rsidRPr="00C40351" w:rsidRDefault="00C40351" w:rsidP="00C4035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+/- Fibrosis</w:t>
            </w:r>
          </w:p>
        </w:tc>
      </w:tr>
      <w:tr w:rsidR="00497A74" w:rsidRPr="00497A74" w:rsidTr="001F37FE">
        <w:trPr>
          <w:trHeight w:val="510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b/>
                <w:bCs/>
                <w:color w:val="000000" w:themeColor="dark1"/>
                <w:kern w:val="24"/>
                <w:sz w:val="22"/>
                <w:szCs w:val="22"/>
              </w:rPr>
              <w:t>Genetics</w:t>
            </w:r>
          </w:p>
        </w:tc>
        <w:tc>
          <w:tcPr>
            <w:tcW w:w="4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  <w:lang w:val="en-US"/>
              </w:rPr>
              <w:t>Mutation in SBDS gene, which functions in ribosome biogenesis</w:t>
            </w:r>
          </w:p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  <w:lang w:val="en-US"/>
              </w:rPr>
              <w:t>AR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A74" w:rsidRPr="00C40351" w:rsidRDefault="00497A74" w:rsidP="001F37F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140"/>
              <w:divId w:val="638922615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ELA2 (ELANE) - AD</w:t>
            </w:r>
          </w:p>
          <w:p w:rsidR="00497A74" w:rsidRPr="00C40351" w:rsidRDefault="00497A74" w:rsidP="001F37FE">
            <w:pPr>
              <w:pStyle w:val="ListParagraph"/>
              <w:numPr>
                <w:ilvl w:val="0"/>
                <w:numId w:val="11"/>
              </w:numPr>
              <w:ind w:left="140"/>
              <w:divId w:val="246693836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CSF3R – AR</w:t>
            </w:r>
          </w:p>
          <w:p w:rsidR="00497A74" w:rsidRPr="00C40351" w:rsidRDefault="00497A74" w:rsidP="001F37FE">
            <w:pPr>
              <w:pStyle w:val="ListParagraph"/>
              <w:numPr>
                <w:ilvl w:val="0"/>
                <w:numId w:val="11"/>
              </w:numPr>
              <w:ind w:left="140"/>
              <w:divId w:val="404574491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HAX1 – AR</w:t>
            </w:r>
          </w:p>
          <w:p w:rsidR="00497A74" w:rsidRPr="00C40351" w:rsidRDefault="00497A74" w:rsidP="001F37FE">
            <w:pPr>
              <w:pStyle w:val="ListParagraph"/>
              <w:numPr>
                <w:ilvl w:val="0"/>
                <w:numId w:val="11"/>
              </w:numPr>
              <w:ind w:left="140"/>
              <w:divId w:val="322320107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G6PC3 – AR</w:t>
            </w:r>
          </w:p>
          <w:p w:rsidR="00497A74" w:rsidRPr="00C40351" w:rsidRDefault="00497A74" w:rsidP="001F37FE">
            <w:pPr>
              <w:pStyle w:val="ListParagraph"/>
              <w:numPr>
                <w:ilvl w:val="0"/>
                <w:numId w:val="11"/>
              </w:numPr>
              <w:ind w:left="140"/>
              <w:divId w:val="230193246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WAS – X linked</w:t>
            </w:r>
          </w:p>
          <w:p w:rsidR="00497A74" w:rsidRPr="00C40351" w:rsidRDefault="00497A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40351">
              <w:rPr>
                <w:rFonts w:asciiTheme="minorHAnsi" w:hAnsiTheme="minorHAnsi" w:cs="Lucida Sans Unicode"/>
                <w:color w:val="000000" w:themeColor="dark1"/>
                <w:kern w:val="24"/>
                <w:sz w:val="22"/>
                <w:szCs w:val="22"/>
              </w:rPr>
              <w:t>Causative gene identified in 2/3 SCN patients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97A74" w:rsidRPr="00C40351" w:rsidRDefault="00C40351" w:rsidP="00C40351">
            <w:pPr>
              <w:rPr>
                <w:rFonts w:cs="Lucida Sans Unicode"/>
                <w:color w:val="000000" w:themeColor="dark1"/>
                <w:kern w:val="24"/>
              </w:rPr>
            </w:pPr>
            <w:r w:rsidRPr="00C40351">
              <w:rPr>
                <w:rFonts w:cs="Lucida Sans Unicode"/>
                <w:color w:val="000000" w:themeColor="dark1"/>
                <w:kern w:val="24"/>
              </w:rPr>
              <w:t>Germline heterozygous GATA2 mutation (AD)</w:t>
            </w:r>
          </w:p>
        </w:tc>
      </w:tr>
    </w:tbl>
    <w:p w:rsidR="00497A74" w:rsidRPr="00497A74" w:rsidRDefault="00497A74" w:rsidP="00497A74"/>
    <w:sectPr w:rsidR="00497A74" w:rsidRPr="00497A74" w:rsidSect="001F37FE">
      <w:pgSz w:w="15840" w:h="12240" w:orient="landscape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CA" w:rsidRDefault="009D32CA" w:rsidP="009D32CA">
      <w:pPr>
        <w:spacing w:after="0" w:line="240" w:lineRule="auto"/>
      </w:pPr>
      <w:r>
        <w:separator/>
      </w:r>
    </w:p>
  </w:endnote>
  <w:endnote w:type="continuationSeparator" w:id="0">
    <w:p w:rsidR="009D32CA" w:rsidRDefault="009D32CA" w:rsidP="009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CA" w:rsidRDefault="009D32CA" w:rsidP="009D32CA">
      <w:pPr>
        <w:spacing w:after="0" w:line="240" w:lineRule="auto"/>
      </w:pPr>
      <w:r>
        <w:separator/>
      </w:r>
    </w:p>
  </w:footnote>
  <w:footnote w:type="continuationSeparator" w:id="0">
    <w:p w:rsidR="009D32CA" w:rsidRDefault="009D32CA" w:rsidP="009D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081"/>
    <w:multiLevelType w:val="hybridMultilevel"/>
    <w:tmpl w:val="CE4CD9FC"/>
    <w:lvl w:ilvl="0" w:tplc="2C620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2C4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4E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2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5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0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0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8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7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0740B"/>
    <w:multiLevelType w:val="hybridMultilevel"/>
    <w:tmpl w:val="440AB98E"/>
    <w:lvl w:ilvl="0" w:tplc="1CA8B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29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22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D9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8D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8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A2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4D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8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E3E1C"/>
    <w:multiLevelType w:val="hybridMultilevel"/>
    <w:tmpl w:val="0BC4D74C"/>
    <w:lvl w:ilvl="0" w:tplc="3E9C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26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2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2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29397C"/>
    <w:multiLevelType w:val="hybridMultilevel"/>
    <w:tmpl w:val="2B943AF2"/>
    <w:lvl w:ilvl="0" w:tplc="B7B88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E4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0EE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7C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9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1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6C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782DA5"/>
    <w:multiLevelType w:val="hybridMultilevel"/>
    <w:tmpl w:val="88CA2574"/>
    <w:lvl w:ilvl="0" w:tplc="1FEE3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E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8C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4D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E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FE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A6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9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2F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21387"/>
    <w:multiLevelType w:val="hybridMultilevel"/>
    <w:tmpl w:val="90547780"/>
    <w:lvl w:ilvl="0" w:tplc="E0A0D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D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1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20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78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F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0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2E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28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5301F5"/>
    <w:multiLevelType w:val="hybridMultilevel"/>
    <w:tmpl w:val="A0D6A7EE"/>
    <w:lvl w:ilvl="0" w:tplc="DDA80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5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1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C7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6B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F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7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0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A1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10291C"/>
    <w:multiLevelType w:val="hybridMultilevel"/>
    <w:tmpl w:val="AA3C6C2A"/>
    <w:lvl w:ilvl="0" w:tplc="1E1CA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2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64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13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E3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A0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CE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63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E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C91FD5"/>
    <w:multiLevelType w:val="hybridMultilevel"/>
    <w:tmpl w:val="BB344754"/>
    <w:lvl w:ilvl="0" w:tplc="0EC4D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42464"/>
    <w:multiLevelType w:val="hybridMultilevel"/>
    <w:tmpl w:val="A080E0BC"/>
    <w:lvl w:ilvl="0" w:tplc="0EC4D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0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2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EE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3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E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C4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5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A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C53278"/>
    <w:multiLevelType w:val="hybridMultilevel"/>
    <w:tmpl w:val="A0402210"/>
    <w:lvl w:ilvl="0" w:tplc="33DE5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B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A8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68D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B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6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0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5B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D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F06415"/>
    <w:multiLevelType w:val="hybridMultilevel"/>
    <w:tmpl w:val="93D0232C"/>
    <w:lvl w:ilvl="0" w:tplc="91B68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F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B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B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A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BE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8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47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7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A"/>
    <w:rsid w:val="000669B9"/>
    <w:rsid w:val="001F37FE"/>
    <w:rsid w:val="00265FAE"/>
    <w:rsid w:val="00497A74"/>
    <w:rsid w:val="009D32CA"/>
    <w:rsid w:val="00C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D3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CA"/>
  </w:style>
  <w:style w:type="paragraph" w:styleId="Footer">
    <w:name w:val="footer"/>
    <w:basedOn w:val="Normal"/>
    <w:link w:val="FooterChar"/>
    <w:uiPriority w:val="99"/>
    <w:unhideWhenUsed/>
    <w:rsid w:val="009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D3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CA"/>
  </w:style>
  <w:style w:type="paragraph" w:styleId="Footer">
    <w:name w:val="footer"/>
    <w:basedOn w:val="Normal"/>
    <w:link w:val="FooterChar"/>
    <w:uiPriority w:val="99"/>
    <w:unhideWhenUsed/>
    <w:rsid w:val="009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Setiadi, Audi</dc:creator>
  <cp:lastModifiedBy>Setiadi, Audi</cp:lastModifiedBy>
  <cp:revision>1</cp:revision>
  <dcterms:created xsi:type="dcterms:W3CDTF">2020-01-23T23:30:00Z</dcterms:created>
  <dcterms:modified xsi:type="dcterms:W3CDTF">2020-01-24T00:25:00Z</dcterms:modified>
</cp:coreProperties>
</file>